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 w:rsidP="003F7B56"/>
    <w:p w:rsidR="003F7B56" w:rsidRDefault="003F7B56" w:rsidP="003F7B56"/>
    <w:p w:rsidR="003F7B56" w:rsidRDefault="003F7B56" w:rsidP="003F7B56"/>
    <w:p w:rsidR="003F7B56" w:rsidRDefault="003F7B56" w:rsidP="003F7B56"/>
    <w:p w:rsidR="003F7B56" w:rsidRDefault="003F7B56" w:rsidP="003F7B56"/>
    <w:p w:rsidR="003F7B56" w:rsidRDefault="003F7B56" w:rsidP="003F7B56"/>
    <w:p w:rsidR="003F7B56" w:rsidRDefault="003F7B56" w:rsidP="003F7B56"/>
    <w:p w:rsidR="003F7B56" w:rsidRDefault="003F7B56" w:rsidP="003F7B56"/>
    <w:p w:rsidR="003F7B56" w:rsidRDefault="003F7B56" w:rsidP="003F7B56"/>
    <w:p w:rsidR="003F7B56" w:rsidRDefault="003F7B56" w:rsidP="003F7B56"/>
    <w:p w:rsidR="003F7B56" w:rsidRDefault="003F7B56" w:rsidP="003F7B56"/>
    <w:p w:rsidR="003F7B56" w:rsidRDefault="003F7B56" w:rsidP="003F7B56"/>
    <w:tbl>
      <w:tblPr>
        <w:tblW w:w="11781" w:type="dxa"/>
        <w:jc w:val="center"/>
        <w:tblCellMar>
          <w:left w:w="70" w:type="dxa"/>
          <w:right w:w="70" w:type="dxa"/>
        </w:tblCellMar>
        <w:tblLook w:val="04A0"/>
      </w:tblPr>
      <w:tblGrid>
        <w:gridCol w:w="3417"/>
        <w:gridCol w:w="1276"/>
        <w:gridCol w:w="1276"/>
        <w:gridCol w:w="3287"/>
        <w:gridCol w:w="1249"/>
        <w:gridCol w:w="1276"/>
      </w:tblGrid>
      <w:tr w:rsidR="003F7B56" w:rsidRPr="003F7B56" w:rsidTr="007E1616">
        <w:trPr>
          <w:trHeight w:val="330"/>
          <w:jc w:val="center"/>
        </w:trPr>
        <w:tc>
          <w:tcPr>
            <w:tcW w:w="1178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3F7B56" w:rsidRPr="003F7B56" w:rsidRDefault="003F7B56" w:rsidP="007E1616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3F7B56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Société DOMINO - Bilans fonctionnels des exercices N et N-1</w:t>
            </w:r>
          </w:p>
        </w:tc>
      </w:tr>
      <w:tr w:rsidR="003F7B56" w:rsidRPr="003F7B56" w:rsidTr="007E1616">
        <w:trPr>
          <w:trHeight w:val="330"/>
          <w:jc w:val="center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3F7B56" w:rsidRPr="003F7B56" w:rsidRDefault="003F7B56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F7B56">
              <w:rPr>
                <w:rFonts w:eastAsia="Times New Roman"/>
                <w:b/>
                <w:bCs/>
                <w:szCs w:val="24"/>
                <w:lang w:eastAsia="fr-FR"/>
              </w:rPr>
              <w:t>ACTIF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3F7B56" w:rsidRPr="003F7B56" w:rsidRDefault="003F7B56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F7B56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3F7B56" w:rsidRPr="003F7B56" w:rsidRDefault="003F7B56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F7B56">
              <w:rPr>
                <w:rFonts w:eastAsia="Times New Roman"/>
                <w:b/>
                <w:bCs/>
                <w:szCs w:val="24"/>
                <w:lang w:eastAsia="fr-FR"/>
              </w:rPr>
              <w:t>N-1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3F7B56" w:rsidRPr="003F7B56" w:rsidRDefault="003F7B56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F7B56">
              <w:rPr>
                <w:rFonts w:eastAsia="Times New Roman"/>
                <w:b/>
                <w:bCs/>
                <w:szCs w:val="24"/>
                <w:lang w:eastAsia="fr-FR"/>
              </w:rPr>
              <w:t>PASSIF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3F7B56" w:rsidRPr="003F7B56" w:rsidRDefault="003F7B56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F7B56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3F7B56" w:rsidRPr="003F7B56" w:rsidRDefault="003F7B56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F7B56">
              <w:rPr>
                <w:rFonts w:eastAsia="Times New Roman"/>
                <w:b/>
                <w:bCs/>
                <w:szCs w:val="24"/>
                <w:lang w:eastAsia="fr-FR"/>
              </w:rPr>
              <w:t>N-1</w:t>
            </w:r>
          </w:p>
        </w:tc>
      </w:tr>
      <w:tr w:rsidR="003F7B56" w:rsidRPr="003F7B56" w:rsidTr="007E1616">
        <w:trPr>
          <w:trHeight w:val="315"/>
          <w:jc w:val="center"/>
        </w:trPr>
        <w:tc>
          <w:tcPr>
            <w:tcW w:w="3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Emplois stables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Ressources stables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3F7B56" w:rsidRPr="003F7B56" w:rsidTr="007E1616">
        <w:trPr>
          <w:trHeight w:val="315"/>
          <w:jc w:val="center"/>
        </w:trPr>
        <w:tc>
          <w:tcPr>
            <w:tcW w:w="3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Actif d'exploitation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Passif d'exploitation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3F7B56" w:rsidRPr="003F7B56" w:rsidTr="007E1616">
        <w:trPr>
          <w:trHeight w:val="315"/>
          <w:jc w:val="center"/>
        </w:trPr>
        <w:tc>
          <w:tcPr>
            <w:tcW w:w="3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Actif hors exploitation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Passif hors exploitation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3F7B56" w:rsidRPr="003F7B56" w:rsidTr="007E1616">
        <w:trPr>
          <w:trHeight w:val="330"/>
          <w:jc w:val="center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Trésorerie active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Trésorerie passive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3F7B56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3F7B56" w:rsidRPr="003F7B56" w:rsidTr="007E1616">
        <w:trPr>
          <w:trHeight w:val="330"/>
          <w:jc w:val="center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3F7B56" w:rsidRPr="003F7B56" w:rsidRDefault="003F7B56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F7B56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F7B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F7B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3F7B56" w:rsidRPr="003F7B56" w:rsidRDefault="003F7B56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F7B56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F7B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3F7B56" w:rsidRPr="003F7B56" w:rsidRDefault="003F7B56" w:rsidP="007E161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F7B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</w:tbl>
    <w:p w:rsidR="003F7B56" w:rsidRDefault="003F7B56" w:rsidP="003F7B56"/>
    <w:p w:rsidR="003F7B56" w:rsidRPr="003F7B56" w:rsidRDefault="003F7B56" w:rsidP="003F7B56"/>
    <w:sectPr w:rsidR="003F7B56" w:rsidRPr="003F7B56" w:rsidSect="003F7B56">
      <w:pgSz w:w="16840" w:h="11907" w:orient="landscape" w:code="9"/>
      <w:pgMar w:top="1134" w:right="851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3F7B56"/>
    <w:rsid w:val="000A02BC"/>
    <w:rsid w:val="00157E85"/>
    <w:rsid w:val="00170809"/>
    <w:rsid w:val="00207DBA"/>
    <w:rsid w:val="00272EB8"/>
    <w:rsid w:val="003C1285"/>
    <w:rsid w:val="003F7B56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D923AB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275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2010-04-20T17:56:00Z</dcterms:created>
  <dcterms:modified xsi:type="dcterms:W3CDTF">2010-04-20T17:57:00Z</dcterms:modified>
</cp:coreProperties>
</file>