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25380A" w:rsidRDefault="0025380A"/>
    <w:p w:rsidR="0025380A" w:rsidRDefault="0025380A"/>
    <w:tbl>
      <w:tblPr>
        <w:tblW w:w="13326" w:type="dxa"/>
        <w:jc w:val="center"/>
        <w:tblCellMar>
          <w:left w:w="70" w:type="dxa"/>
          <w:right w:w="70" w:type="dxa"/>
        </w:tblCellMar>
        <w:tblLook w:val="04A0"/>
      </w:tblPr>
      <w:tblGrid>
        <w:gridCol w:w="2324"/>
        <w:gridCol w:w="2324"/>
        <w:gridCol w:w="1321"/>
        <w:gridCol w:w="5007"/>
        <w:gridCol w:w="2350"/>
      </w:tblGrid>
      <w:tr w:rsidR="0025380A" w:rsidRPr="0025380A" w:rsidTr="0025380A">
        <w:trPr>
          <w:trHeight w:val="315"/>
          <w:jc w:val="center"/>
        </w:trPr>
        <w:tc>
          <w:tcPr>
            <w:tcW w:w="133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25380A" w:rsidRPr="0025380A" w:rsidRDefault="0025380A" w:rsidP="0025380A">
            <w:pPr>
              <w:jc w:val="center"/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</w:pPr>
            <w:r w:rsidRPr="0025380A"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  <w:t>CHÂTEAU SA - Informations complémentaires (en K€)</w:t>
            </w:r>
          </w:p>
        </w:tc>
      </w:tr>
      <w:tr w:rsidR="0025380A" w:rsidRPr="0025380A" w:rsidTr="0025380A">
        <w:trPr>
          <w:trHeight w:val="199"/>
          <w:jc w:val="center"/>
        </w:trPr>
        <w:tc>
          <w:tcPr>
            <w:tcW w:w="23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380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380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380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380A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5380A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5380A" w:rsidRPr="0025380A" w:rsidTr="0025380A">
        <w:trPr>
          <w:trHeight w:val="300"/>
          <w:jc w:val="center"/>
        </w:trPr>
        <w:tc>
          <w:tcPr>
            <w:tcW w:w="464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380A">
              <w:rPr>
                <w:rFonts w:eastAsia="Times New Roman"/>
                <w:b/>
                <w:bCs/>
                <w:sz w:val="22"/>
                <w:lang w:eastAsia="fr-FR"/>
              </w:rPr>
              <w:t xml:space="preserve">     Produits des Cessions d'Eléments d'Actif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</w:p>
        </w:tc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380A">
              <w:rPr>
                <w:rFonts w:eastAsia="Times New Roman"/>
                <w:b/>
                <w:bCs/>
                <w:sz w:val="22"/>
                <w:lang w:eastAsia="fr-FR"/>
              </w:rPr>
              <w:t>75.00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380A">
              <w:rPr>
                <w:rFonts w:eastAsia="Times New Roman"/>
                <w:b/>
                <w:bCs/>
                <w:sz w:val="22"/>
                <w:lang w:eastAsia="fr-FR"/>
              </w:rPr>
              <w:t>K€</w:t>
            </w:r>
          </w:p>
        </w:tc>
      </w:tr>
      <w:tr w:rsidR="0025380A" w:rsidRPr="0025380A" w:rsidTr="0025380A">
        <w:trPr>
          <w:trHeight w:val="199"/>
          <w:jc w:val="center"/>
        </w:trPr>
        <w:tc>
          <w:tcPr>
            <w:tcW w:w="23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380A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</w:p>
        </w:tc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380A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25380A" w:rsidRPr="0025380A" w:rsidTr="0025380A">
        <w:trPr>
          <w:trHeight w:val="300"/>
          <w:jc w:val="center"/>
        </w:trPr>
        <w:tc>
          <w:tcPr>
            <w:tcW w:w="5969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380A">
              <w:rPr>
                <w:rFonts w:eastAsia="Times New Roman"/>
                <w:b/>
                <w:bCs/>
                <w:sz w:val="22"/>
                <w:lang w:eastAsia="fr-FR"/>
              </w:rPr>
              <w:t xml:space="preserve">     Remboursements d'emprunts au cours de l'exercice N </w:t>
            </w:r>
          </w:p>
        </w:tc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380A">
              <w:rPr>
                <w:rFonts w:eastAsia="Times New Roman"/>
                <w:b/>
                <w:bCs/>
                <w:sz w:val="22"/>
                <w:lang w:eastAsia="fr-FR"/>
              </w:rPr>
              <w:t>520.00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380A">
              <w:rPr>
                <w:rFonts w:eastAsia="Times New Roman"/>
                <w:b/>
                <w:bCs/>
                <w:sz w:val="22"/>
                <w:lang w:eastAsia="fr-FR"/>
              </w:rPr>
              <w:t>K€</w:t>
            </w:r>
          </w:p>
        </w:tc>
      </w:tr>
      <w:tr w:rsidR="0025380A" w:rsidRPr="0025380A" w:rsidTr="0025380A">
        <w:trPr>
          <w:trHeight w:val="199"/>
          <w:jc w:val="center"/>
        </w:trPr>
        <w:tc>
          <w:tcPr>
            <w:tcW w:w="23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380A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</w:p>
        </w:tc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380A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25380A" w:rsidRPr="0025380A" w:rsidTr="0025380A">
        <w:trPr>
          <w:trHeight w:val="300"/>
          <w:jc w:val="center"/>
        </w:trPr>
        <w:tc>
          <w:tcPr>
            <w:tcW w:w="464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380A">
              <w:rPr>
                <w:rFonts w:eastAsia="Times New Roman"/>
                <w:b/>
                <w:bCs/>
                <w:sz w:val="22"/>
                <w:lang w:eastAsia="fr-FR"/>
              </w:rPr>
              <w:t xml:space="preserve">     Emprunts contractés pendant l'exercice N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</w:p>
        </w:tc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380A">
              <w:rPr>
                <w:rFonts w:eastAsia="Times New Roman"/>
                <w:b/>
                <w:bCs/>
                <w:sz w:val="22"/>
                <w:lang w:eastAsia="fr-FR"/>
              </w:rPr>
              <w:t>1920.00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380A">
              <w:rPr>
                <w:rFonts w:eastAsia="Times New Roman"/>
                <w:b/>
                <w:bCs/>
                <w:sz w:val="22"/>
                <w:lang w:eastAsia="fr-FR"/>
              </w:rPr>
              <w:t>K€</w:t>
            </w:r>
          </w:p>
        </w:tc>
      </w:tr>
      <w:tr w:rsidR="0025380A" w:rsidRPr="0025380A" w:rsidTr="0025380A">
        <w:trPr>
          <w:trHeight w:val="199"/>
          <w:jc w:val="center"/>
        </w:trPr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380A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380A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380A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380A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5380A" w:rsidRPr="0025380A" w:rsidRDefault="0025380A" w:rsidP="0025380A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5380A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</w:tbl>
    <w:p w:rsidR="0025380A" w:rsidRDefault="0025380A"/>
    <w:sectPr w:rsidR="0025380A" w:rsidSect="0025380A">
      <w:pgSz w:w="16840" w:h="11907" w:orient="landscape" w:code="9"/>
      <w:pgMar w:top="1134" w:right="851" w:bottom="1134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25380A"/>
    <w:rsid w:val="000A02BC"/>
    <w:rsid w:val="00157E85"/>
    <w:rsid w:val="00170809"/>
    <w:rsid w:val="00207DBA"/>
    <w:rsid w:val="0025380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CC0B14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8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235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2010-03-31T17:40:00Z</dcterms:created>
  <dcterms:modified xsi:type="dcterms:W3CDTF">2010-03-31T17:40:00Z</dcterms:modified>
</cp:coreProperties>
</file>