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920" w:type="dxa"/>
        <w:jc w:val="center"/>
        <w:tblCellMar>
          <w:left w:w="70" w:type="dxa"/>
          <w:right w:w="70" w:type="dxa"/>
        </w:tblCellMar>
        <w:tblLook w:val="04A0"/>
      </w:tblPr>
      <w:tblGrid>
        <w:gridCol w:w="4480"/>
        <w:gridCol w:w="1240"/>
        <w:gridCol w:w="1240"/>
        <w:gridCol w:w="1240"/>
        <w:gridCol w:w="4480"/>
        <w:gridCol w:w="1240"/>
      </w:tblGrid>
      <w:tr w:rsidR="00580D2A" w:rsidRPr="00580D2A" w:rsidTr="00580D2A">
        <w:trPr>
          <w:trHeight w:val="315"/>
          <w:jc w:val="center"/>
        </w:trPr>
        <w:tc>
          <w:tcPr>
            <w:tcW w:w="1392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6B9B8"/>
            <w:noWrap/>
            <w:vAlign w:val="center"/>
            <w:hideMark/>
          </w:tcPr>
          <w:p w:rsidR="00580D2A" w:rsidRPr="00580D2A" w:rsidRDefault="00580D2A" w:rsidP="00580D2A">
            <w:pPr>
              <w:jc w:val="center"/>
              <w:rPr>
                <w:rFonts w:eastAsia="Times New Roman"/>
                <w:b/>
                <w:bCs/>
                <w:color w:val="0070C0"/>
                <w:sz w:val="22"/>
                <w:lang w:eastAsia="fr-FR"/>
              </w:rPr>
            </w:pPr>
            <w:r w:rsidRPr="00580D2A">
              <w:rPr>
                <w:rFonts w:eastAsia="Times New Roman"/>
                <w:b/>
                <w:bCs/>
                <w:color w:val="0070C0"/>
                <w:sz w:val="22"/>
                <w:lang w:eastAsia="fr-FR"/>
              </w:rPr>
              <w:t>CHÂTEAU SA - Bilan (en milliers d'euros) au 31/12/N</w:t>
            </w:r>
          </w:p>
        </w:tc>
      </w:tr>
      <w:tr w:rsidR="00580D2A" w:rsidRPr="00580D2A" w:rsidTr="00580D2A">
        <w:trPr>
          <w:trHeight w:val="585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vAlign w:val="center"/>
            <w:hideMark/>
          </w:tcPr>
          <w:p w:rsidR="00580D2A" w:rsidRPr="00580D2A" w:rsidRDefault="00580D2A" w:rsidP="00580D2A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580D2A">
              <w:rPr>
                <w:rFonts w:eastAsia="Times New Roman"/>
                <w:b/>
                <w:bCs/>
                <w:sz w:val="22"/>
                <w:lang w:eastAsia="fr-FR"/>
              </w:rPr>
              <w:t>ACTIF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vAlign w:val="center"/>
            <w:hideMark/>
          </w:tcPr>
          <w:p w:rsidR="00580D2A" w:rsidRPr="00580D2A" w:rsidRDefault="00580D2A" w:rsidP="00580D2A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580D2A">
              <w:rPr>
                <w:rFonts w:eastAsia="Times New Roman"/>
                <w:b/>
                <w:bCs/>
                <w:sz w:val="22"/>
                <w:lang w:eastAsia="fr-FR"/>
              </w:rPr>
              <w:t>Brut 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7E4BC"/>
            <w:vAlign w:val="center"/>
            <w:hideMark/>
          </w:tcPr>
          <w:p w:rsidR="00580D2A" w:rsidRPr="00580D2A" w:rsidRDefault="00580D2A" w:rsidP="00580D2A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proofErr w:type="spellStart"/>
            <w:r w:rsidRPr="00580D2A">
              <w:rPr>
                <w:rFonts w:eastAsia="Times New Roman"/>
                <w:b/>
                <w:bCs/>
                <w:sz w:val="22"/>
                <w:lang w:eastAsia="fr-FR"/>
              </w:rPr>
              <w:t>Amort</w:t>
            </w:r>
            <w:proofErr w:type="spellEnd"/>
            <w:proofErr w:type="gramStart"/>
            <w:r w:rsidRPr="00580D2A">
              <w:rPr>
                <w:rFonts w:eastAsia="Times New Roman"/>
                <w:b/>
                <w:bCs/>
                <w:sz w:val="22"/>
                <w:lang w:eastAsia="fr-FR"/>
              </w:rPr>
              <w:t>./</w:t>
            </w:r>
            <w:proofErr w:type="gramEnd"/>
            <w:r w:rsidRPr="00580D2A">
              <w:rPr>
                <w:rFonts w:eastAsia="Times New Roman"/>
                <w:b/>
                <w:bCs/>
                <w:sz w:val="22"/>
                <w:lang w:eastAsia="fr-FR"/>
              </w:rPr>
              <w:t xml:space="preserve"> </w:t>
            </w:r>
            <w:proofErr w:type="spellStart"/>
            <w:r w:rsidRPr="00580D2A">
              <w:rPr>
                <w:rFonts w:eastAsia="Times New Roman"/>
                <w:b/>
                <w:bCs/>
                <w:sz w:val="22"/>
                <w:lang w:eastAsia="fr-FR"/>
              </w:rPr>
              <w:t>dépr</w:t>
            </w:r>
            <w:proofErr w:type="spellEnd"/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vAlign w:val="center"/>
            <w:hideMark/>
          </w:tcPr>
          <w:p w:rsidR="00580D2A" w:rsidRPr="00580D2A" w:rsidRDefault="00580D2A" w:rsidP="00580D2A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580D2A">
              <w:rPr>
                <w:rFonts w:eastAsia="Times New Roman"/>
                <w:b/>
                <w:bCs/>
                <w:sz w:val="22"/>
                <w:lang w:eastAsia="fr-FR"/>
              </w:rPr>
              <w:t>Net N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vAlign w:val="center"/>
            <w:hideMark/>
          </w:tcPr>
          <w:p w:rsidR="00580D2A" w:rsidRPr="00580D2A" w:rsidRDefault="00580D2A" w:rsidP="00580D2A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580D2A">
              <w:rPr>
                <w:rFonts w:eastAsia="Times New Roman"/>
                <w:b/>
                <w:bCs/>
                <w:sz w:val="22"/>
                <w:lang w:eastAsia="fr-FR"/>
              </w:rPr>
              <w:t>PASSIF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vAlign w:val="center"/>
            <w:hideMark/>
          </w:tcPr>
          <w:p w:rsidR="00580D2A" w:rsidRPr="00580D2A" w:rsidRDefault="00580D2A" w:rsidP="00580D2A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580D2A">
              <w:rPr>
                <w:rFonts w:eastAsia="Times New Roman"/>
                <w:b/>
                <w:bCs/>
                <w:sz w:val="22"/>
                <w:lang w:eastAsia="fr-FR"/>
              </w:rPr>
              <w:t>N</w:t>
            </w:r>
          </w:p>
        </w:tc>
      </w:tr>
      <w:tr w:rsidR="00580D2A" w:rsidRPr="00580D2A" w:rsidTr="00580D2A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580D2A">
              <w:rPr>
                <w:rFonts w:eastAsia="Times New Roman"/>
                <w:b/>
                <w:bCs/>
                <w:sz w:val="22"/>
                <w:lang w:eastAsia="fr-FR"/>
              </w:rPr>
              <w:t>Immobilisations incorporelles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580D2A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580D2A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580D2A">
              <w:rPr>
                <w:rFonts w:eastAsia="Times New Roman"/>
                <w:b/>
                <w:bCs/>
                <w:sz w:val="22"/>
                <w:lang w:eastAsia="fr-FR"/>
              </w:rPr>
              <w:t>Capitaux propres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580D2A" w:rsidRPr="00580D2A" w:rsidTr="00580D2A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Frais d'établissement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580.00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342.00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238.00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Capital social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4 000.00</w:t>
            </w:r>
          </w:p>
        </w:tc>
      </w:tr>
      <w:tr w:rsidR="00580D2A" w:rsidRPr="00580D2A" w:rsidTr="00580D2A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580D2A">
              <w:rPr>
                <w:rFonts w:eastAsia="Times New Roman"/>
                <w:b/>
                <w:bCs/>
                <w:sz w:val="22"/>
                <w:lang w:eastAsia="fr-FR"/>
              </w:rPr>
              <w:t>Immobilisations corporelles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Prime d'émission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38.25</w:t>
            </w:r>
          </w:p>
        </w:tc>
      </w:tr>
      <w:tr w:rsidR="00580D2A" w:rsidRPr="00580D2A" w:rsidTr="00580D2A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Terrains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1 710.00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1 710.00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Réserve légale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341.50</w:t>
            </w:r>
          </w:p>
        </w:tc>
      </w:tr>
      <w:tr w:rsidR="00580D2A" w:rsidRPr="00580D2A" w:rsidTr="00580D2A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Constructions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3 650.00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1 755.00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1 895.00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Réserves statutaires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21.00</w:t>
            </w:r>
          </w:p>
        </w:tc>
      </w:tr>
      <w:tr w:rsidR="00580D2A" w:rsidRPr="00580D2A" w:rsidTr="00580D2A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left"/>
              <w:rPr>
                <w:rFonts w:eastAsia="Times New Roman"/>
                <w:sz w:val="22"/>
                <w:lang w:eastAsia="fr-FR"/>
              </w:rPr>
            </w:pPr>
            <w:proofErr w:type="spellStart"/>
            <w:r w:rsidRPr="00580D2A">
              <w:rPr>
                <w:rFonts w:eastAsia="Times New Roman"/>
                <w:sz w:val="22"/>
                <w:lang w:eastAsia="fr-FR"/>
              </w:rPr>
              <w:t>Inst</w:t>
            </w:r>
            <w:proofErr w:type="spellEnd"/>
            <w:r w:rsidRPr="00580D2A">
              <w:rPr>
                <w:rFonts w:eastAsia="Times New Roman"/>
                <w:sz w:val="22"/>
                <w:lang w:eastAsia="fr-FR"/>
              </w:rPr>
              <w:t xml:space="preserve">. </w:t>
            </w:r>
            <w:proofErr w:type="spellStart"/>
            <w:proofErr w:type="gramStart"/>
            <w:r w:rsidRPr="00580D2A">
              <w:rPr>
                <w:rFonts w:eastAsia="Times New Roman"/>
                <w:sz w:val="22"/>
                <w:lang w:eastAsia="fr-FR"/>
              </w:rPr>
              <w:t>tech</w:t>
            </w:r>
            <w:proofErr w:type="spellEnd"/>
            <w:r w:rsidRPr="00580D2A">
              <w:rPr>
                <w:rFonts w:eastAsia="Times New Roman"/>
                <w:sz w:val="22"/>
                <w:lang w:eastAsia="fr-FR"/>
              </w:rPr>
              <w:t>.,</w:t>
            </w:r>
            <w:proofErr w:type="gramEnd"/>
            <w:r w:rsidRPr="00580D2A">
              <w:rPr>
                <w:rFonts w:eastAsia="Times New Roman"/>
                <w:sz w:val="22"/>
                <w:lang w:eastAsia="fr-FR"/>
              </w:rPr>
              <w:t xml:space="preserve"> matériel outillage industriels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9 601.00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6 944.00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2 657.00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Report à nouveau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0.25</w:t>
            </w:r>
          </w:p>
        </w:tc>
      </w:tr>
      <w:tr w:rsidR="00580D2A" w:rsidRPr="00580D2A" w:rsidTr="00580D2A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Autres immobilisations corporelles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2 300.00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1 940.00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360.00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left"/>
              <w:rPr>
                <w:rFonts w:eastAsia="Times New Roman"/>
                <w:b/>
                <w:bCs/>
                <w:i/>
                <w:iCs/>
                <w:sz w:val="22"/>
                <w:lang w:eastAsia="fr-FR"/>
              </w:rPr>
            </w:pPr>
            <w:r w:rsidRPr="00580D2A">
              <w:rPr>
                <w:rFonts w:eastAsia="Times New Roman"/>
                <w:b/>
                <w:bCs/>
                <w:i/>
                <w:iCs/>
                <w:sz w:val="22"/>
                <w:lang w:eastAsia="fr-FR"/>
              </w:rPr>
              <w:t>Résultat de l'exercice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b/>
                <w:bCs/>
                <w:i/>
                <w:iCs/>
                <w:sz w:val="22"/>
                <w:lang w:eastAsia="fr-FR"/>
              </w:rPr>
            </w:pPr>
            <w:r w:rsidRPr="00580D2A">
              <w:rPr>
                <w:rFonts w:eastAsia="Times New Roman"/>
                <w:b/>
                <w:bCs/>
                <w:i/>
                <w:iCs/>
                <w:sz w:val="22"/>
                <w:lang w:eastAsia="fr-FR"/>
              </w:rPr>
              <w:t>480.00</w:t>
            </w:r>
          </w:p>
        </w:tc>
      </w:tr>
      <w:tr w:rsidR="00580D2A" w:rsidRPr="00580D2A" w:rsidTr="00580D2A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580D2A">
              <w:rPr>
                <w:rFonts w:eastAsia="Times New Roman"/>
                <w:b/>
                <w:bCs/>
                <w:sz w:val="22"/>
                <w:lang w:eastAsia="fr-FR"/>
              </w:rPr>
              <w:t>Immobilisations financières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Subventions d'investissement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80.00</w:t>
            </w:r>
          </w:p>
        </w:tc>
      </w:tr>
      <w:tr w:rsidR="00580D2A" w:rsidRPr="00580D2A" w:rsidTr="00580D2A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Autres participations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3 000.00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130.00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2 870.00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D2A" w:rsidRPr="00580D2A" w:rsidRDefault="00580D2A" w:rsidP="00580D2A">
            <w:pPr>
              <w:jc w:val="left"/>
              <w:rPr>
                <w:rFonts w:eastAsia="Times New Roman"/>
                <w:sz w:val="22"/>
                <w:lang w:eastAsia="fr-FR"/>
              </w:rPr>
            </w:pP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b/>
                <w:bCs/>
                <w:i/>
                <w:iCs/>
                <w:sz w:val="22"/>
                <w:lang w:eastAsia="fr-FR"/>
              </w:rPr>
            </w:pPr>
            <w:r w:rsidRPr="00580D2A">
              <w:rPr>
                <w:rFonts w:eastAsia="Times New Roman"/>
                <w:b/>
                <w:bCs/>
                <w:i/>
                <w:iCs/>
                <w:sz w:val="22"/>
                <w:lang w:eastAsia="fr-FR"/>
              </w:rPr>
              <w:t> </w:t>
            </w:r>
          </w:p>
        </w:tc>
      </w:tr>
      <w:tr w:rsidR="00580D2A" w:rsidRPr="00580D2A" w:rsidTr="00580D2A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Prêts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20.00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20.00</w:t>
            </w:r>
          </w:p>
        </w:tc>
        <w:tc>
          <w:tcPr>
            <w:tcW w:w="44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BE5F1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580D2A">
              <w:rPr>
                <w:rFonts w:eastAsia="Times New Roman"/>
                <w:b/>
                <w:bCs/>
                <w:sz w:val="22"/>
                <w:lang w:eastAsia="fr-FR"/>
              </w:rPr>
              <w:t>Total I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580D2A">
              <w:rPr>
                <w:rFonts w:eastAsia="Times New Roman"/>
                <w:b/>
                <w:bCs/>
                <w:sz w:val="22"/>
                <w:lang w:eastAsia="fr-FR"/>
              </w:rPr>
              <w:t>4 961.00</w:t>
            </w:r>
          </w:p>
        </w:tc>
      </w:tr>
      <w:tr w:rsidR="00580D2A" w:rsidRPr="00580D2A" w:rsidTr="00580D2A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580D2A">
              <w:rPr>
                <w:rFonts w:eastAsia="Times New Roman"/>
                <w:b/>
                <w:bCs/>
                <w:sz w:val="22"/>
                <w:lang w:eastAsia="fr-FR"/>
              </w:rPr>
              <w:t>Total 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580D2A">
              <w:rPr>
                <w:rFonts w:eastAsia="Times New Roman"/>
                <w:b/>
                <w:bCs/>
                <w:sz w:val="22"/>
                <w:lang w:eastAsia="fr-FR"/>
              </w:rPr>
              <w:t>20 861.00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580D2A">
              <w:rPr>
                <w:rFonts w:eastAsia="Times New Roman"/>
                <w:b/>
                <w:bCs/>
                <w:sz w:val="22"/>
                <w:lang w:eastAsia="fr-FR"/>
              </w:rPr>
              <w:t>11 111.00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580D2A">
              <w:rPr>
                <w:rFonts w:eastAsia="Times New Roman"/>
                <w:b/>
                <w:bCs/>
                <w:sz w:val="22"/>
                <w:lang w:eastAsia="fr-FR"/>
              </w:rPr>
              <w:t>9 750.00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Provisions pour risques et charges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135.00</w:t>
            </w:r>
          </w:p>
        </w:tc>
      </w:tr>
      <w:tr w:rsidR="00580D2A" w:rsidRPr="00580D2A" w:rsidTr="00580D2A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580D2A">
              <w:rPr>
                <w:rFonts w:eastAsia="Times New Roman"/>
                <w:b/>
                <w:bCs/>
                <w:sz w:val="22"/>
                <w:lang w:eastAsia="fr-FR"/>
              </w:rPr>
              <w:t>Actif circulant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580D2A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580D2A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BE5F1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580D2A">
              <w:rPr>
                <w:rFonts w:eastAsia="Times New Roman"/>
                <w:b/>
                <w:bCs/>
                <w:sz w:val="22"/>
                <w:lang w:eastAsia="fr-FR"/>
              </w:rPr>
              <w:t>Total II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580D2A">
              <w:rPr>
                <w:rFonts w:eastAsia="Times New Roman"/>
                <w:b/>
                <w:bCs/>
                <w:sz w:val="22"/>
                <w:lang w:eastAsia="fr-FR"/>
              </w:rPr>
              <w:t>135.00</w:t>
            </w:r>
          </w:p>
        </w:tc>
      </w:tr>
      <w:tr w:rsidR="00580D2A" w:rsidRPr="00580D2A" w:rsidTr="00580D2A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Stocks de matières premières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192.00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32.00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160.00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580D2A">
              <w:rPr>
                <w:rFonts w:eastAsia="Times New Roman"/>
                <w:b/>
                <w:bCs/>
                <w:sz w:val="22"/>
                <w:lang w:eastAsia="fr-FR"/>
              </w:rPr>
              <w:t>Dettes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580D2A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580D2A" w:rsidRPr="00580D2A" w:rsidTr="00580D2A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Stocks de produits finis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200.00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30.00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170.00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left"/>
              <w:rPr>
                <w:rFonts w:eastAsia="Times New Roman"/>
                <w:sz w:val="22"/>
                <w:lang w:eastAsia="fr-FR"/>
              </w:rPr>
            </w:pPr>
            <w:r>
              <w:rPr>
                <w:rFonts w:eastAsia="Times New Roman"/>
                <w:sz w:val="22"/>
                <w:lang w:eastAsia="fr-FR"/>
              </w:rPr>
              <w:t>Emprunts et dettes auprès établi</w:t>
            </w:r>
            <w:r w:rsidRPr="00580D2A">
              <w:rPr>
                <w:rFonts w:eastAsia="Times New Roman"/>
                <w:sz w:val="22"/>
                <w:lang w:eastAsia="fr-FR"/>
              </w:rPr>
              <w:t>s</w:t>
            </w:r>
            <w:r>
              <w:rPr>
                <w:rFonts w:eastAsia="Times New Roman"/>
                <w:sz w:val="22"/>
                <w:lang w:eastAsia="fr-FR"/>
              </w:rPr>
              <w:t>sements</w:t>
            </w:r>
            <w:r w:rsidRPr="00580D2A">
              <w:rPr>
                <w:rFonts w:eastAsia="Times New Roman"/>
                <w:sz w:val="22"/>
                <w:lang w:eastAsia="fr-FR"/>
              </w:rPr>
              <w:t xml:space="preserve"> de crédit (1)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6 880.00</w:t>
            </w:r>
          </w:p>
        </w:tc>
      </w:tr>
      <w:tr w:rsidR="00580D2A" w:rsidRPr="00580D2A" w:rsidTr="00580D2A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Avances Acomptes versés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30.00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30.00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Avances Acomptes reçus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50.00</w:t>
            </w:r>
          </w:p>
        </w:tc>
      </w:tr>
      <w:tr w:rsidR="00580D2A" w:rsidRPr="00580D2A" w:rsidTr="00580D2A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Créances clients et comptes rattachés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1 500.00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160.00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1 340.00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Dettes fournisseurs et comptes rattachés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50.00</w:t>
            </w:r>
          </w:p>
        </w:tc>
      </w:tr>
      <w:tr w:rsidR="00580D2A" w:rsidRPr="00580D2A" w:rsidTr="00580D2A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Autres créances d'exploitation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200.00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200.00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Dettes fiscales et sociales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480.00</w:t>
            </w:r>
          </w:p>
        </w:tc>
      </w:tr>
      <w:tr w:rsidR="00580D2A" w:rsidRPr="00580D2A" w:rsidTr="00580D2A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Créances diverses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630.00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D2A" w:rsidRPr="00580D2A" w:rsidRDefault="00580D2A" w:rsidP="00580D2A">
            <w:pPr>
              <w:jc w:val="left"/>
              <w:rPr>
                <w:rFonts w:eastAsia="Times New Roman"/>
                <w:sz w:val="22"/>
                <w:lang w:eastAsia="fr-FR"/>
              </w:rPr>
            </w:pP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630.00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Dettes sur immobilisations et comptes rattachés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120.00</w:t>
            </w:r>
          </w:p>
        </w:tc>
      </w:tr>
      <w:tr w:rsidR="00580D2A" w:rsidRPr="00580D2A" w:rsidTr="00580D2A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Valeurs mobilières de placement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550.00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95.00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455.00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Dettes diverses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140.00</w:t>
            </w:r>
          </w:p>
        </w:tc>
      </w:tr>
      <w:tr w:rsidR="00580D2A" w:rsidRPr="00580D2A" w:rsidTr="00580D2A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Disponibilités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80.00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80.00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D2A" w:rsidRPr="00580D2A" w:rsidRDefault="00580D2A" w:rsidP="00580D2A">
            <w:pPr>
              <w:jc w:val="left"/>
              <w:rPr>
                <w:rFonts w:eastAsia="Times New Roman"/>
                <w:sz w:val="22"/>
                <w:lang w:eastAsia="fr-FR"/>
              </w:rPr>
            </w:pP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580D2A" w:rsidRPr="00580D2A" w:rsidTr="00580D2A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Charges constatées d'avance (*)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9.00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9.00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Produits constatés d'avance (*)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8.00</w:t>
            </w:r>
          </w:p>
        </w:tc>
      </w:tr>
      <w:tr w:rsidR="00580D2A" w:rsidRPr="00580D2A" w:rsidTr="00580D2A">
        <w:trPr>
          <w:trHeight w:val="300"/>
          <w:jc w:val="center"/>
        </w:trPr>
        <w:tc>
          <w:tcPr>
            <w:tcW w:w="4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BE5F1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580D2A">
              <w:rPr>
                <w:rFonts w:eastAsia="Times New Roman"/>
                <w:b/>
                <w:bCs/>
                <w:sz w:val="22"/>
                <w:lang w:eastAsia="fr-FR"/>
              </w:rPr>
              <w:t>Total II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580D2A">
              <w:rPr>
                <w:rFonts w:eastAsia="Times New Roman"/>
                <w:b/>
                <w:bCs/>
                <w:sz w:val="22"/>
                <w:lang w:eastAsia="fr-FR"/>
              </w:rPr>
              <w:t>3 391.00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580D2A">
              <w:rPr>
                <w:rFonts w:eastAsia="Times New Roman"/>
                <w:b/>
                <w:bCs/>
                <w:sz w:val="22"/>
                <w:lang w:eastAsia="fr-FR"/>
              </w:rPr>
              <w:t>317.00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580D2A">
              <w:rPr>
                <w:rFonts w:eastAsia="Times New Roman"/>
                <w:b/>
                <w:bCs/>
                <w:sz w:val="22"/>
                <w:lang w:eastAsia="fr-FR"/>
              </w:rPr>
              <w:t>3 074.00</w:t>
            </w:r>
          </w:p>
        </w:tc>
        <w:tc>
          <w:tcPr>
            <w:tcW w:w="4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580D2A">
              <w:rPr>
                <w:rFonts w:eastAsia="Times New Roman"/>
                <w:b/>
                <w:bCs/>
                <w:sz w:val="22"/>
                <w:lang w:eastAsia="fr-FR"/>
              </w:rPr>
              <w:t>Total III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580D2A">
              <w:rPr>
                <w:rFonts w:eastAsia="Times New Roman"/>
                <w:b/>
                <w:bCs/>
                <w:sz w:val="22"/>
                <w:lang w:eastAsia="fr-FR"/>
              </w:rPr>
              <w:t>7 728.00</w:t>
            </w:r>
          </w:p>
        </w:tc>
      </w:tr>
      <w:tr w:rsidR="00580D2A" w:rsidRPr="00580D2A" w:rsidTr="00580D2A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8CCE4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580D2A">
              <w:rPr>
                <w:rFonts w:eastAsia="Times New Roman"/>
                <w:b/>
                <w:bCs/>
                <w:sz w:val="22"/>
                <w:lang w:eastAsia="fr-FR"/>
              </w:rPr>
              <w:t>TOTAL GENERAL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580D2A">
              <w:rPr>
                <w:rFonts w:eastAsia="Times New Roman"/>
                <w:b/>
                <w:bCs/>
                <w:sz w:val="22"/>
                <w:lang w:eastAsia="fr-FR"/>
              </w:rPr>
              <w:t>24 252.00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580D2A">
              <w:rPr>
                <w:rFonts w:eastAsia="Times New Roman"/>
                <w:b/>
                <w:bCs/>
                <w:sz w:val="22"/>
                <w:lang w:eastAsia="fr-FR"/>
              </w:rPr>
              <w:t>11 428.00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580D2A">
              <w:rPr>
                <w:rFonts w:eastAsia="Times New Roman"/>
                <w:b/>
                <w:bCs/>
                <w:sz w:val="22"/>
                <w:lang w:eastAsia="fr-FR"/>
              </w:rPr>
              <w:t>12 824.00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580D2A">
              <w:rPr>
                <w:rFonts w:eastAsia="Times New Roman"/>
                <w:b/>
                <w:bCs/>
                <w:sz w:val="22"/>
                <w:lang w:eastAsia="fr-FR"/>
              </w:rPr>
              <w:t>TOTAL GENERAL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580D2A">
              <w:rPr>
                <w:rFonts w:eastAsia="Times New Roman"/>
                <w:b/>
                <w:bCs/>
                <w:sz w:val="22"/>
                <w:lang w:eastAsia="fr-FR"/>
              </w:rPr>
              <w:t>12 824.00</w:t>
            </w:r>
          </w:p>
        </w:tc>
      </w:tr>
      <w:tr w:rsidR="00580D2A" w:rsidRPr="00580D2A" w:rsidTr="00580D2A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(*) 50 % d'exploitation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 xml:space="preserve">(1) Dont concours bancaires courants et soldes 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580D2A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580D2A" w:rsidRPr="00580D2A" w:rsidTr="00580D2A">
        <w:trPr>
          <w:trHeight w:val="300"/>
          <w:jc w:val="center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et 50 % hors exploitation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créditeurs de banques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80D2A" w:rsidRPr="00580D2A" w:rsidRDefault="00580D2A" w:rsidP="00580D2A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580D2A">
              <w:rPr>
                <w:rFonts w:eastAsia="Times New Roman"/>
                <w:sz w:val="22"/>
                <w:lang w:eastAsia="fr-FR"/>
              </w:rPr>
              <w:t>1 400.00</w:t>
            </w:r>
          </w:p>
        </w:tc>
      </w:tr>
    </w:tbl>
    <w:p w:rsidR="00E81848" w:rsidRDefault="00E81848"/>
    <w:sectPr w:rsidR="00E81848" w:rsidSect="00580D2A">
      <w:pgSz w:w="16840" w:h="11907" w:orient="landscape" w:code="9"/>
      <w:pgMar w:top="1134" w:right="851" w:bottom="1134" w:left="567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580D2A"/>
    <w:rsid w:val="000A02BC"/>
    <w:rsid w:val="00157E85"/>
    <w:rsid w:val="00170809"/>
    <w:rsid w:val="00207DBA"/>
    <w:rsid w:val="00272EB8"/>
    <w:rsid w:val="003C1285"/>
    <w:rsid w:val="00502490"/>
    <w:rsid w:val="00547D11"/>
    <w:rsid w:val="0055462A"/>
    <w:rsid w:val="00580D2A"/>
    <w:rsid w:val="005827A2"/>
    <w:rsid w:val="005D7BA3"/>
    <w:rsid w:val="00877B1E"/>
    <w:rsid w:val="008F062A"/>
    <w:rsid w:val="009A4FDC"/>
    <w:rsid w:val="009C7065"/>
    <w:rsid w:val="00A60ACB"/>
    <w:rsid w:val="00A735B2"/>
    <w:rsid w:val="00A94420"/>
    <w:rsid w:val="00AB6E54"/>
    <w:rsid w:val="00AD792E"/>
    <w:rsid w:val="00B14669"/>
    <w:rsid w:val="00B254D2"/>
    <w:rsid w:val="00B51B5A"/>
    <w:rsid w:val="00BB3AA8"/>
    <w:rsid w:val="00CC0B14"/>
    <w:rsid w:val="00D276F5"/>
    <w:rsid w:val="00E21AB0"/>
    <w:rsid w:val="00E81848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11"/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rFonts w:eastAsia="Times New Roman"/>
      <w:b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eastAsia="Times New Roman"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rFonts w:eastAsia="Times New Roman"/>
      <w:b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rFonts w:eastAsia="Times New Roman"/>
      <w:b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rFonts w:eastAsia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7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1558</Characters>
  <Application>Microsoft Office Word</Application>
  <DocSecurity>0</DocSecurity>
  <Lines>12</Lines>
  <Paragraphs>3</Paragraphs>
  <ScaleCrop>false</ScaleCrop>
  <Company/>
  <LinksUpToDate>false</LinksUpToDate>
  <CharactersWithSpaces>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1</cp:revision>
  <dcterms:created xsi:type="dcterms:W3CDTF">2010-03-31T17:37:00Z</dcterms:created>
  <dcterms:modified xsi:type="dcterms:W3CDTF">2010-03-31T17:38:00Z</dcterms:modified>
</cp:coreProperties>
</file>