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24A" w:rsidRDefault="00F0324A" w:rsidP="00F0324A">
      <w:pPr>
        <w:jc w:val="center"/>
        <w:rPr>
          <w:b/>
        </w:rPr>
      </w:pPr>
      <w:r>
        <w:rPr>
          <w:b/>
        </w:rPr>
        <w:t>EXEMPLE 05 – DOCUMENT 2</w:t>
      </w:r>
    </w:p>
    <w:p w:rsidR="00F0324A" w:rsidRDefault="00F0324A" w:rsidP="00F0324A">
      <w:pPr>
        <w:jc w:val="center"/>
        <w:rPr>
          <w:b/>
        </w:rPr>
      </w:pPr>
    </w:p>
    <w:tbl>
      <w:tblPr>
        <w:tblW w:w="6205" w:type="dxa"/>
        <w:jc w:val="center"/>
        <w:tblCellMar>
          <w:left w:w="70" w:type="dxa"/>
          <w:right w:w="70" w:type="dxa"/>
        </w:tblCellMar>
        <w:tblLook w:val="04A0"/>
      </w:tblPr>
      <w:tblGrid>
        <w:gridCol w:w="288"/>
        <w:gridCol w:w="5038"/>
        <w:gridCol w:w="879"/>
      </w:tblGrid>
      <w:tr w:rsidR="00F0324A" w:rsidRPr="00807BB1" w:rsidTr="00E36CCA">
        <w:trPr>
          <w:trHeight w:val="270"/>
          <w:jc w:val="center"/>
        </w:trPr>
        <w:tc>
          <w:tcPr>
            <w:tcW w:w="620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6B9B8"/>
            <w:noWrap/>
            <w:vAlign w:val="bottom"/>
            <w:hideMark/>
          </w:tcPr>
          <w:p w:rsidR="00F0324A" w:rsidRPr="00807BB1" w:rsidRDefault="00F0324A" w:rsidP="00E36CCA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807BB1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Capacité d'autofinancement</w:t>
            </w:r>
            <w:r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 xml:space="preserve"> </w:t>
            </w:r>
            <w:r w:rsidRPr="00807BB1">
              <w:rPr>
                <w:rFonts w:cs="Times New Roman"/>
                <w:b/>
              </w:rPr>
              <w:t>(en milliers d’euros)</w:t>
            </w:r>
          </w:p>
        </w:tc>
      </w:tr>
      <w:tr w:rsidR="00F0324A" w:rsidRPr="00807BB1" w:rsidTr="00E36CCA">
        <w:trPr>
          <w:trHeight w:val="258"/>
          <w:jc w:val="center"/>
        </w:trPr>
        <w:tc>
          <w:tcPr>
            <w:tcW w:w="288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24A" w:rsidRPr="00807BB1" w:rsidRDefault="00F0324A" w:rsidP="00E36CCA">
            <w:pPr>
              <w:rPr>
                <w:rFonts w:eastAsia="Times New Roman" w:cs="Times New Roman"/>
                <w:color w:val="000000"/>
                <w:lang w:eastAsia="fr-FR"/>
              </w:rPr>
            </w:pPr>
            <w:r w:rsidRPr="00807BB1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5038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4A" w:rsidRPr="00807BB1" w:rsidRDefault="00F0324A" w:rsidP="00E36CCA">
            <w:pPr>
              <w:rPr>
                <w:rFonts w:eastAsia="Times New Roman" w:cs="Times New Roman"/>
                <w:color w:val="000000"/>
                <w:lang w:eastAsia="fr-FR"/>
              </w:rPr>
            </w:pPr>
            <w:r w:rsidRPr="00807BB1">
              <w:rPr>
                <w:rFonts w:eastAsia="Times New Roman" w:cs="Times New Roman"/>
                <w:color w:val="000000"/>
                <w:lang w:eastAsia="fr-FR"/>
              </w:rPr>
              <w:t>Résultat</w:t>
            </w:r>
          </w:p>
        </w:tc>
        <w:tc>
          <w:tcPr>
            <w:tcW w:w="879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0324A" w:rsidRPr="00807BB1" w:rsidRDefault="00F0324A" w:rsidP="00E36CCA">
            <w:pPr>
              <w:ind w:firstLineChars="100" w:firstLine="240"/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  <w:r w:rsidRPr="00807BB1">
              <w:rPr>
                <w:rFonts w:eastAsia="Times New Roman" w:cs="Times New Roman"/>
                <w:color w:val="000000"/>
                <w:lang w:eastAsia="fr-FR"/>
              </w:rPr>
              <w:t>33</w:t>
            </w:r>
          </w:p>
        </w:tc>
      </w:tr>
      <w:tr w:rsidR="00F0324A" w:rsidRPr="00807BB1" w:rsidTr="00E36CCA">
        <w:trPr>
          <w:trHeight w:val="258"/>
          <w:jc w:val="center"/>
        </w:trPr>
        <w:tc>
          <w:tcPr>
            <w:tcW w:w="288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24A" w:rsidRPr="00807BB1" w:rsidRDefault="00F0324A" w:rsidP="00E36CCA">
            <w:pPr>
              <w:jc w:val="center"/>
              <w:rPr>
                <w:rFonts w:eastAsia="Times New Roman" w:cs="Times New Roman"/>
                <w:color w:val="000000"/>
                <w:lang w:eastAsia="fr-FR"/>
              </w:rPr>
            </w:pPr>
            <w:r w:rsidRPr="00807BB1">
              <w:rPr>
                <w:rFonts w:eastAsia="Times New Roman" w:cs="Times New Roman"/>
                <w:color w:val="000000"/>
                <w:lang w:eastAsia="fr-FR"/>
              </w:rPr>
              <w:t>+</w:t>
            </w: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4A" w:rsidRPr="00807BB1" w:rsidRDefault="00F0324A" w:rsidP="00E36CCA">
            <w:pPr>
              <w:rPr>
                <w:rFonts w:eastAsia="Times New Roman" w:cs="Times New Roman"/>
                <w:color w:val="000000"/>
                <w:lang w:eastAsia="fr-FR"/>
              </w:rPr>
            </w:pPr>
            <w:r w:rsidRPr="00807BB1">
              <w:rPr>
                <w:rFonts w:eastAsia="Times New Roman" w:cs="Times New Roman"/>
                <w:color w:val="000000"/>
                <w:lang w:eastAsia="fr-FR"/>
              </w:rPr>
              <w:t>Dotations aux amortissements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0324A" w:rsidRPr="00807BB1" w:rsidRDefault="00F0324A" w:rsidP="00E36CCA">
            <w:pPr>
              <w:ind w:firstLineChars="100" w:firstLine="240"/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  <w:r w:rsidRPr="00807BB1">
              <w:rPr>
                <w:rFonts w:eastAsia="Times New Roman" w:cs="Times New Roman"/>
                <w:color w:val="000000"/>
                <w:lang w:eastAsia="fr-FR"/>
              </w:rPr>
              <w:t>100</w:t>
            </w:r>
          </w:p>
        </w:tc>
      </w:tr>
      <w:tr w:rsidR="00F0324A" w:rsidRPr="00807BB1" w:rsidTr="00E36CCA">
        <w:trPr>
          <w:trHeight w:val="258"/>
          <w:jc w:val="center"/>
        </w:trPr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000000" w:fill="D7E4BC"/>
            <w:noWrap/>
            <w:vAlign w:val="bottom"/>
            <w:hideMark/>
          </w:tcPr>
          <w:p w:rsidR="00F0324A" w:rsidRPr="00807BB1" w:rsidRDefault="00F0324A" w:rsidP="00E36CCA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807BB1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=</w:t>
            </w:r>
          </w:p>
        </w:tc>
        <w:tc>
          <w:tcPr>
            <w:tcW w:w="5038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F0324A" w:rsidRPr="00807BB1" w:rsidRDefault="00F0324A" w:rsidP="00E36CCA">
            <w:pPr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807BB1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Capacité d'autofinancement</w:t>
            </w:r>
          </w:p>
        </w:tc>
        <w:tc>
          <w:tcPr>
            <w:tcW w:w="879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0324A" w:rsidRPr="00807BB1" w:rsidRDefault="00F0324A" w:rsidP="00E36CCA">
            <w:pPr>
              <w:ind w:firstLineChars="100" w:firstLine="241"/>
              <w:jc w:val="right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807BB1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133</w:t>
            </w:r>
          </w:p>
        </w:tc>
      </w:tr>
    </w:tbl>
    <w:p w:rsidR="00F0324A" w:rsidRDefault="00F0324A" w:rsidP="00F0324A">
      <w:pPr>
        <w:jc w:val="center"/>
        <w:rPr>
          <w:b/>
        </w:rPr>
      </w:pPr>
    </w:p>
    <w:p w:rsidR="00EF5CA4" w:rsidRDefault="00EF5CA4"/>
    <w:sectPr w:rsidR="00EF5CA4" w:rsidSect="002944A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F0324A"/>
    <w:rsid w:val="000A0FE2"/>
    <w:rsid w:val="0022692E"/>
    <w:rsid w:val="002944A4"/>
    <w:rsid w:val="00A74B3F"/>
    <w:rsid w:val="00B72ED8"/>
    <w:rsid w:val="00EF5CA4"/>
    <w:rsid w:val="00F0324A"/>
    <w:rsid w:val="00FB5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24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JANUARIO</dc:creator>
  <cp:keywords/>
  <dc:description/>
  <cp:lastModifiedBy>Carlos JANUARIO</cp:lastModifiedBy>
  <cp:revision>1</cp:revision>
  <dcterms:created xsi:type="dcterms:W3CDTF">2011-02-24T21:06:00Z</dcterms:created>
  <dcterms:modified xsi:type="dcterms:W3CDTF">2011-02-24T21:07:00Z</dcterms:modified>
</cp:coreProperties>
</file>