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89" w:rsidRDefault="00A77D89" w:rsidP="00A77D89">
      <w:pPr>
        <w:jc w:val="center"/>
        <w:rPr>
          <w:b/>
        </w:rPr>
      </w:pPr>
      <w:r>
        <w:rPr>
          <w:b/>
        </w:rPr>
        <w:t>EXEMPLE 04 – DOCUMENT 2</w:t>
      </w:r>
    </w:p>
    <w:p w:rsidR="00A77D89" w:rsidRDefault="00A77D89" w:rsidP="00A77D89">
      <w:pPr>
        <w:jc w:val="center"/>
        <w:rPr>
          <w:b/>
        </w:rPr>
      </w:pPr>
    </w:p>
    <w:tbl>
      <w:tblPr>
        <w:tblW w:w="7590" w:type="dxa"/>
        <w:jc w:val="center"/>
        <w:tblCellMar>
          <w:left w:w="70" w:type="dxa"/>
          <w:right w:w="70" w:type="dxa"/>
        </w:tblCellMar>
        <w:tblLook w:val="04A0"/>
      </w:tblPr>
      <w:tblGrid>
        <w:gridCol w:w="4794"/>
        <w:gridCol w:w="1458"/>
        <w:gridCol w:w="1338"/>
      </w:tblGrid>
      <w:tr w:rsidR="00A77D89" w:rsidRPr="00672FEB" w:rsidTr="00E36CCA">
        <w:trPr>
          <w:trHeight w:val="138"/>
          <w:jc w:val="center"/>
        </w:trPr>
        <w:tc>
          <w:tcPr>
            <w:tcW w:w="759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000000" w:fill="E6B9B8"/>
            <w:noWrap/>
            <w:vAlign w:val="center"/>
            <w:hideMark/>
          </w:tcPr>
          <w:p w:rsidR="00A77D89" w:rsidRPr="00672FEB" w:rsidRDefault="00A77D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b/>
                <w:color w:val="000000"/>
                <w:lang w:eastAsia="fr-FR"/>
              </w:rPr>
              <w:t xml:space="preserve">Variation du </w:t>
            </w:r>
            <w:r w:rsidRPr="00672FE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Besoin en Fonds de Roulement</w:t>
            </w:r>
          </w:p>
        </w:tc>
      </w:tr>
      <w:tr w:rsidR="00A77D89" w:rsidRPr="00672FEB" w:rsidTr="00E36CCA">
        <w:trPr>
          <w:trHeight w:val="132"/>
          <w:jc w:val="center"/>
        </w:trPr>
        <w:tc>
          <w:tcPr>
            <w:tcW w:w="479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77D89" w:rsidRPr="00672FEB" w:rsidRDefault="00A77D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Eléments</w:t>
            </w:r>
          </w:p>
        </w:tc>
        <w:tc>
          <w:tcPr>
            <w:tcW w:w="2796" w:type="dxa"/>
            <w:gridSpan w:val="2"/>
            <w:tcBorders>
              <w:top w:val="single" w:sz="18" w:space="0" w:color="000000" w:themeColor="text1"/>
              <w:left w:val="nil"/>
              <w:bottom w:val="single" w:sz="4" w:space="0" w:color="auto"/>
              <w:right w:val="single" w:sz="18" w:space="0" w:color="000000" w:themeColor="text1"/>
            </w:tcBorders>
            <w:shd w:val="clear" w:color="000000" w:fill="D7E4BC"/>
            <w:noWrap/>
            <w:vAlign w:val="center"/>
            <w:hideMark/>
          </w:tcPr>
          <w:p w:rsidR="00A77D89" w:rsidRPr="00672FEB" w:rsidRDefault="00A77D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Montants</w:t>
            </w:r>
          </w:p>
        </w:tc>
      </w:tr>
      <w:tr w:rsidR="00A77D89" w:rsidRPr="00672FEB" w:rsidTr="00E36CCA">
        <w:trPr>
          <w:trHeight w:val="132"/>
          <w:jc w:val="center"/>
        </w:trPr>
        <w:tc>
          <w:tcPr>
            <w:tcW w:w="4794" w:type="dxa"/>
            <w:vMerge/>
            <w:tcBorders>
              <w:top w:val="nil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89" w:rsidRPr="00672FEB" w:rsidRDefault="00A77D89" w:rsidP="00E36CCA">
            <w:pPr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77D89" w:rsidRPr="00672FEB" w:rsidRDefault="00A77D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N-1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000000" w:fill="D7E4BC"/>
            <w:noWrap/>
            <w:vAlign w:val="center"/>
            <w:hideMark/>
          </w:tcPr>
          <w:p w:rsidR="00A77D89" w:rsidRPr="00672FEB" w:rsidRDefault="00A77D89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</w:t>
            </w:r>
          </w:p>
        </w:tc>
      </w:tr>
      <w:tr w:rsidR="00A77D89" w:rsidRPr="00672FEB" w:rsidTr="00E36CCA">
        <w:trPr>
          <w:trHeight w:val="132"/>
          <w:jc w:val="center"/>
        </w:trPr>
        <w:tc>
          <w:tcPr>
            <w:tcW w:w="4794" w:type="dxa"/>
            <w:tcBorders>
              <w:top w:val="single" w:sz="4" w:space="0" w:color="auto"/>
              <w:left w:val="single" w:sz="18" w:space="0" w:color="000000" w:themeColor="text1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9" w:rsidRPr="00672FEB" w:rsidRDefault="00A77D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color w:val="000000"/>
                <w:lang w:eastAsia="fr-FR"/>
              </w:rPr>
              <w:t>Stocks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9" w:rsidRPr="00672FEB" w:rsidRDefault="00A77D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color w:val="000000"/>
                <w:lang w:eastAsia="fr-FR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77D89" w:rsidRPr="00672FEB" w:rsidRDefault="00A77D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color w:val="000000"/>
                <w:lang w:eastAsia="fr-FR"/>
              </w:rPr>
              <w:t>120</w:t>
            </w:r>
          </w:p>
        </w:tc>
      </w:tr>
      <w:tr w:rsidR="00A77D89" w:rsidRPr="00672FEB" w:rsidTr="00E36CCA">
        <w:trPr>
          <w:trHeight w:val="132"/>
          <w:jc w:val="center"/>
        </w:trPr>
        <w:tc>
          <w:tcPr>
            <w:tcW w:w="4794" w:type="dxa"/>
            <w:tcBorders>
              <w:top w:val="nil"/>
              <w:left w:val="single" w:sz="18" w:space="0" w:color="000000" w:themeColor="text1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9" w:rsidRPr="00672FEB" w:rsidRDefault="00A77D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color w:val="000000"/>
                <w:lang w:eastAsia="fr-FR"/>
              </w:rPr>
              <w:t>Créances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9" w:rsidRPr="00672FEB" w:rsidRDefault="00A77D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color w:val="000000"/>
                <w:lang w:eastAsia="fr-FR"/>
              </w:rPr>
              <w:t>405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77D89" w:rsidRPr="00672FEB" w:rsidRDefault="00A77D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color w:val="000000"/>
                <w:lang w:eastAsia="fr-FR"/>
              </w:rPr>
              <w:t>505</w:t>
            </w:r>
          </w:p>
        </w:tc>
      </w:tr>
      <w:tr w:rsidR="00A77D89" w:rsidRPr="00672FEB" w:rsidTr="00E36CCA">
        <w:trPr>
          <w:trHeight w:val="132"/>
          <w:jc w:val="center"/>
        </w:trPr>
        <w:tc>
          <w:tcPr>
            <w:tcW w:w="4794" w:type="dxa"/>
            <w:tcBorders>
              <w:top w:val="nil"/>
              <w:left w:val="single" w:sz="1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9" w:rsidRPr="00672FEB" w:rsidRDefault="00A77D89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color w:val="000000"/>
                <w:lang w:eastAsia="fr-FR"/>
              </w:rPr>
              <w:t>Dettes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9" w:rsidRPr="00672FEB" w:rsidRDefault="00A77D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color w:val="000000"/>
                <w:lang w:eastAsia="fr-FR"/>
              </w:rPr>
              <w:t>128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77D89" w:rsidRPr="00672FEB" w:rsidRDefault="00A77D89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color w:val="000000"/>
                <w:lang w:eastAsia="fr-FR"/>
              </w:rPr>
              <w:t>150</w:t>
            </w:r>
          </w:p>
        </w:tc>
      </w:tr>
      <w:tr w:rsidR="00A77D89" w:rsidRPr="00672FEB" w:rsidTr="00E36CCA">
        <w:trPr>
          <w:trHeight w:val="132"/>
          <w:jc w:val="center"/>
        </w:trPr>
        <w:tc>
          <w:tcPr>
            <w:tcW w:w="4794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77D89" w:rsidRPr="00672FEB" w:rsidRDefault="00A77D89" w:rsidP="00E36CCA">
            <w:pPr>
              <w:jc w:val="both"/>
              <w:rPr>
                <w:rFonts w:eastAsia="Times New Roman" w:cs="Times New Roman"/>
                <w:bCs/>
                <w:color w:val="00000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lang w:eastAsia="fr-FR"/>
              </w:rPr>
              <w:t>Besoin en Fonds de Roulement</w:t>
            </w:r>
          </w:p>
        </w:tc>
        <w:tc>
          <w:tcPr>
            <w:tcW w:w="14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77D89" w:rsidRPr="00672FEB" w:rsidRDefault="00A77D89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377</w:t>
            </w:r>
          </w:p>
        </w:tc>
        <w:tc>
          <w:tcPr>
            <w:tcW w:w="1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77D89" w:rsidRPr="00672FEB" w:rsidRDefault="00A77D89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475</w:t>
            </w:r>
          </w:p>
        </w:tc>
      </w:tr>
      <w:tr w:rsidR="00A77D89" w:rsidRPr="00672FEB" w:rsidTr="00E36CCA">
        <w:trPr>
          <w:trHeight w:val="132"/>
          <w:jc w:val="center"/>
        </w:trPr>
        <w:tc>
          <w:tcPr>
            <w:tcW w:w="4794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B8CCE4" w:themeFill="accent1" w:themeFillTint="66"/>
            <w:noWrap/>
            <w:vAlign w:val="center"/>
          </w:tcPr>
          <w:p w:rsidR="00A77D89" w:rsidRDefault="00A77D89" w:rsidP="00E36CCA">
            <w:pPr>
              <w:jc w:val="both"/>
              <w:rPr>
                <w:rFonts w:eastAsia="Times New Roman" w:cs="Times New Roman"/>
                <w:bCs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b/>
                <w:color w:val="000000"/>
                <w:lang w:eastAsia="fr-FR"/>
              </w:rPr>
              <w:t xml:space="preserve">Variation du </w:t>
            </w:r>
            <w:r w:rsidRPr="00672FE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Besoin en Fonds de Roulement</w:t>
            </w:r>
          </w:p>
        </w:tc>
        <w:tc>
          <w:tcPr>
            <w:tcW w:w="279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noWrap/>
            <w:vAlign w:val="center"/>
          </w:tcPr>
          <w:p w:rsidR="00A77D89" w:rsidRPr="00672FEB" w:rsidRDefault="00A77D89" w:rsidP="00E36CCA">
            <w:pPr>
              <w:ind w:firstLineChars="100" w:firstLine="241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- 98</w:t>
            </w:r>
          </w:p>
        </w:tc>
      </w:tr>
    </w:tbl>
    <w:p w:rsidR="00A77D89" w:rsidRDefault="00A77D89" w:rsidP="00A77D89">
      <w:pPr>
        <w:jc w:val="center"/>
        <w:rPr>
          <w:b/>
        </w:rPr>
      </w:pPr>
    </w:p>
    <w:p w:rsidR="00EF5CA4" w:rsidRDefault="00EF5CA4"/>
    <w:sectPr w:rsidR="00EF5CA4" w:rsidSect="002944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77D89"/>
    <w:rsid w:val="000A0FE2"/>
    <w:rsid w:val="0022692E"/>
    <w:rsid w:val="002944A4"/>
    <w:rsid w:val="00A74B3F"/>
    <w:rsid w:val="00A77D89"/>
    <w:rsid w:val="00B72ED8"/>
    <w:rsid w:val="00EF5CA4"/>
    <w:rsid w:val="00FB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D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JANUARIO</dc:creator>
  <cp:keywords/>
  <dc:description/>
  <cp:lastModifiedBy>Carlos JANUARIO</cp:lastModifiedBy>
  <cp:revision>1</cp:revision>
  <dcterms:created xsi:type="dcterms:W3CDTF">2011-02-24T19:37:00Z</dcterms:created>
  <dcterms:modified xsi:type="dcterms:W3CDTF">2011-02-24T19:37:00Z</dcterms:modified>
</cp:coreProperties>
</file>