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A4" w:rsidRPr="008A33FE" w:rsidRDefault="008A33FE" w:rsidP="008A33FE">
      <w:pPr>
        <w:jc w:val="center"/>
        <w:rPr>
          <w:b/>
        </w:rPr>
      </w:pPr>
      <w:r>
        <w:rPr>
          <w:b/>
        </w:rPr>
        <w:t>EXEMPLE 01 - DOCUMENT</w:t>
      </w:r>
    </w:p>
    <w:p w:rsidR="008A33FE" w:rsidRDefault="008A33FE"/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/>
      </w:tblPr>
      <w:tblGrid>
        <w:gridCol w:w="696"/>
        <w:gridCol w:w="5966"/>
        <w:gridCol w:w="1559"/>
        <w:gridCol w:w="1559"/>
      </w:tblGrid>
      <w:tr w:rsidR="008A33FE" w:rsidRPr="00587258" w:rsidTr="00E36CCA">
        <w:tc>
          <w:tcPr>
            <w:tcW w:w="9780" w:type="dxa"/>
            <w:gridSpan w:val="4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E5B8B7" w:themeFill="accent2" w:themeFillTint="66"/>
            <w:vAlign w:val="center"/>
          </w:tcPr>
          <w:p w:rsidR="008A33FE" w:rsidRPr="00587258" w:rsidRDefault="008A33FE" w:rsidP="00E36CCA">
            <w:pPr>
              <w:jc w:val="center"/>
              <w:rPr>
                <w:b/>
              </w:rPr>
            </w:pPr>
            <w:r>
              <w:rPr>
                <w:b/>
              </w:rPr>
              <w:t>Extrait de la balance des comptes au 31/12/N (en milliers d’euros)</w:t>
            </w:r>
          </w:p>
        </w:tc>
      </w:tr>
      <w:tr w:rsidR="008A33FE" w:rsidRPr="00587258" w:rsidTr="00E36CCA">
        <w:tc>
          <w:tcPr>
            <w:tcW w:w="6662" w:type="dxa"/>
            <w:gridSpan w:val="2"/>
            <w:vMerge w:val="restart"/>
            <w:tcBorders>
              <w:top w:val="single" w:sz="18" w:space="0" w:color="000000" w:themeColor="text1"/>
            </w:tcBorders>
            <w:shd w:val="clear" w:color="auto" w:fill="D6E3BC" w:themeFill="accent3" w:themeFillTint="66"/>
            <w:vAlign w:val="center"/>
          </w:tcPr>
          <w:p w:rsidR="008A33FE" w:rsidRPr="00587258" w:rsidRDefault="008A33FE" w:rsidP="00E36CCA">
            <w:pPr>
              <w:jc w:val="center"/>
              <w:rPr>
                <w:b/>
              </w:rPr>
            </w:pPr>
            <w:r>
              <w:rPr>
                <w:b/>
              </w:rPr>
              <w:t>Comptes</w:t>
            </w:r>
          </w:p>
        </w:tc>
        <w:tc>
          <w:tcPr>
            <w:tcW w:w="3118" w:type="dxa"/>
            <w:gridSpan w:val="2"/>
            <w:tcBorders>
              <w:top w:val="single" w:sz="18" w:space="0" w:color="000000" w:themeColor="text1"/>
            </w:tcBorders>
            <w:shd w:val="clear" w:color="auto" w:fill="D6E3BC" w:themeFill="accent3" w:themeFillTint="66"/>
            <w:vAlign w:val="center"/>
          </w:tcPr>
          <w:p w:rsidR="008A33FE" w:rsidRPr="00587258" w:rsidRDefault="008A33FE" w:rsidP="00E36CCA">
            <w:pPr>
              <w:jc w:val="center"/>
              <w:rPr>
                <w:b/>
              </w:rPr>
            </w:pPr>
            <w:r>
              <w:rPr>
                <w:b/>
              </w:rPr>
              <w:t>Soldes</w:t>
            </w:r>
          </w:p>
        </w:tc>
      </w:tr>
      <w:tr w:rsidR="008A33FE" w:rsidRPr="00587258" w:rsidTr="00E36CCA">
        <w:tc>
          <w:tcPr>
            <w:tcW w:w="6662" w:type="dxa"/>
            <w:gridSpan w:val="2"/>
            <w:vMerge/>
            <w:shd w:val="clear" w:color="auto" w:fill="D6E3BC" w:themeFill="accent3" w:themeFillTint="66"/>
            <w:vAlign w:val="center"/>
          </w:tcPr>
          <w:p w:rsidR="008A33FE" w:rsidRPr="00587258" w:rsidRDefault="008A33FE" w:rsidP="00E36CCA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8A33FE" w:rsidRPr="00587258" w:rsidRDefault="008A33FE" w:rsidP="00E36CCA">
            <w:pPr>
              <w:jc w:val="center"/>
              <w:rPr>
                <w:b/>
              </w:rPr>
            </w:pPr>
            <w:r>
              <w:rPr>
                <w:b/>
              </w:rPr>
              <w:t>Débiteurs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8A33FE" w:rsidRPr="00587258" w:rsidRDefault="008A33FE" w:rsidP="00E36CCA">
            <w:pPr>
              <w:jc w:val="center"/>
              <w:rPr>
                <w:b/>
              </w:rPr>
            </w:pPr>
            <w:r>
              <w:rPr>
                <w:b/>
              </w:rPr>
              <w:t>Créditeurs</w:t>
            </w:r>
          </w:p>
        </w:tc>
      </w:tr>
      <w:tr w:rsidR="008A33FE" w:rsidTr="00E36CCA">
        <w:tc>
          <w:tcPr>
            <w:tcW w:w="696" w:type="dxa"/>
          </w:tcPr>
          <w:p w:rsidR="008A33FE" w:rsidRDefault="008A33FE" w:rsidP="00E36CCA">
            <w:r>
              <w:t>601</w:t>
            </w:r>
          </w:p>
        </w:tc>
        <w:tc>
          <w:tcPr>
            <w:tcW w:w="5966" w:type="dxa"/>
          </w:tcPr>
          <w:p w:rsidR="008A33FE" w:rsidRDefault="008A33FE" w:rsidP="00E36CCA">
            <w:r>
              <w:t>Achats de matières premières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  <w:r>
              <w:t>400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</w:p>
        </w:tc>
      </w:tr>
      <w:tr w:rsidR="008A33FE" w:rsidTr="00E36CCA">
        <w:tc>
          <w:tcPr>
            <w:tcW w:w="696" w:type="dxa"/>
          </w:tcPr>
          <w:p w:rsidR="008A33FE" w:rsidRDefault="008A33FE" w:rsidP="00E36CCA">
            <w:r>
              <w:t>606</w:t>
            </w:r>
          </w:p>
        </w:tc>
        <w:tc>
          <w:tcPr>
            <w:tcW w:w="5966" w:type="dxa"/>
          </w:tcPr>
          <w:p w:rsidR="008A33FE" w:rsidRDefault="008A33FE" w:rsidP="00E36CCA">
            <w:r>
              <w:t>Achats non stockés de matières et de fournitures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  <w:r>
              <w:t>100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</w:p>
        </w:tc>
      </w:tr>
      <w:tr w:rsidR="008A33FE" w:rsidTr="00E36CCA">
        <w:tc>
          <w:tcPr>
            <w:tcW w:w="696" w:type="dxa"/>
          </w:tcPr>
          <w:p w:rsidR="008A33FE" w:rsidRDefault="008A33FE" w:rsidP="00E36CCA">
            <w:r>
              <w:t>607</w:t>
            </w:r>
          </w:p>
        </w:tc>
        <w:tc>
          <w:tcPr>
            <w:tcW w:w="5966" w:type="dxa"/>
          </w:tcPr>
          <w:p w:rsidR="008A33FE" w:rsidRDefault="008A33FE" w:rsidP="00E36CCA">
            <w:r>
              <w:t>Achats de marchandises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  <w:r>
              <w:t>200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</w:p>
        </w:tc>
      </w:tr>
      <w:tr w:rsidR="008A33FE" w:rsidTr="00E36CCA">
        <w:tc>
          <w:tcPr>
            <w:tcW w:w="696" w:type="dxa"/>
          </w:tcPr>
          <w:p w:rsidR="008A33FE" w:rsidRDefault="008A33FE" w:rsidP="00E36CCA">
            <w:r>
              <w:t>6031</w:t>
            </w:r>
          </w:p>
        </w:tc>
        <w:tc>
          <w:tcPr>
            <w:tcW w:w="5966" w:type="dxa"/>
          </w:tcPr>
          <w:p w:rsidR="008A33FE" w:rsidRDefault="008A33FE" w:rsidP="00E36CCA">
            <w:r>
              <w:t>Variation des stocks de matières premières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  <w:r>
              <w:t>20</w:t>
            </w:r>
          </w:p>
        </w:tc>
      </w:tr>
      <w:tr w:rsidR="008A33FE" w:rsidTr="00E36CCA">
        <w:tc>
          <w:tcPr>
            <w:tcW w:w="696" w:type="dxa"/>
          </w:tcPr>
          <w:p w:rsidR="008A33FE" w:rsidRDefault="008A33FE" w:rsidP="00E36CCA">
            <w:r>
              <w:t>6037</w:t>
            </w:r>
          </w:p>
        </w:tc>
        <w:tc>
          <w:tcPr>
            <w:tcW w:w="5966" w:type="dxa"/>
          </w:tcPr>
          <w:p w:rsidR="008A33FE" w:rsidRDefault="008A33FE" w:rsidP="00E36CCA">
            <w:r>
              <w:t>Variation des stocks de marchandises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  <w:r>
              <w:t>10</w:t>
            </w:r>
          </w:p>
        </w:tc>
      </w:tr>
      <w:tr w:rsidR="008A33FE" w:rsidTr="00E36CCA">
        <w:tc>
          <w:tcPr>
            <w:tcW w:w="696" w:type="dxa"/>
          </w:tcPr>
          <w:p w:rsidR="008A33FE" w:rsidRDefault="008A33FE" w:rsidP="00E36CCA">
            <w:r>
              <w:t>61.</w:t>
            </w:r>
          </w:p>
        </w:tc>
        <w:tc>
          <w:tcPr>
            <w:tcW w:w="5966" w:type="dxa"/>
          </w:tcPr>
          <w:p w:rsidR="008A33FE" w:rsidRDefault="008A33FE" w:rsidP="00E36CCA">
            <w:r>
              <w:t>Services extérieurs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  <w:r>
              <w:t>230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</w:p>
        </w:tc>
      </w:tr>
      <w:tr w:rsidR="008A33FE" w:rsidTr="00E36CCA">
        <w:tc>
          <w:tcPr>
            <w:tcW w:w="696" w:type="dxa"/>
          </w:tcPr>
          <w:p w:rsidR="008A33FE" w:rsidRDefault="008A33FE" w:rsidP="00E36CCA">
            <w:r>
              <w:t>63.</w:t>
            </w:r>
          </w:p>
        </w:tc>
        <w:tc>
          <w:tcPr>
            <w:tcW w:w="5966" w:type="dxa"/>
          </w:tcPr>
          <w:p w:rsidR="008A33FE" w:rsidRDefault="008A33FE" w:rsidP="00E36CCA">
            <w:r>
              <w:t>Impôts, taxes et versements assimilés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  <w:r>
              <w:t>20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</w:p>
        </w:tc>
      </w:tr>
      <w:tr w:rsidR="008A33FE" w:rsidTr="00E36CCA">
        <w:tc>
          <w:tcPr>
            <w:tcW w:w="696" w:type="dxa"/>
          </w:tcPr>
          <w:p w:rsidR="008A33FE" w:rsidRDefault="008A33FE" w:rsidP="00E36CCA">
            <w:r>
              <w:t>64.</w:t>
            </w:r>
          </w:p>
        </w:tc>
        <w:tc>
          <w:tcPr>
            <w:tcW w:w="5966" w:type="dxa"/>
          </w:tcPr>
          <w:p w:rsidR="008A33FE" w:rsidRDefault="008A33FE" w:rsidP="00E36CCA">
            <w:r>
              <w:t>Charges de personnel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  <w:r>
              <w:t>340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</w:p>
        </w:tc>
      </w:tr>
      <w:tr w:rsidR="008A33FE" w:rsidTr="00E36CCA">
        <w:tc>
          <w:tcPr>
            <w:tcW w:w="696" w:type="dxa"/>
          </w:tcPr>
          <w:p w:rsidR="008A33FE" w:rsidRDefault="008A33FE" w:rsidP="00E36CCA">
            <w:r>
              <w:t>661</w:t>
            </w:r>
          </w:p>
        </w:tc>
        <w:tc>
          <w:tcPr>
            <w:tcW w:w="5966" w:type="dxa"/>
          </w:tcPr>
          <w:p w:rsidR="008A33FE" w:rsidRDefault="008A33FE" w:rsidP="00E36CCA">
            <w:r>
              <w:t>Charges d’intérêts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  <w:r>
              <w:t>70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</w:p>
        </w:tc>
      </w:tr>
      <w:tr w:rsidR="008A33FE" w:rsidTr="00E36CCA">
        <w:tc>
          <w:tcPr>
            <w:tcW w:w="696" w:type="dxa"/>
          </w:tcPr>
          <w:p w:rsidR="008A33FE" w:rsidRDefault="008A33FE" w:rsidP="00E36CCA">
            <w:r>
              <w:t>681</w:t>
            </w:r>
          </w:p>
        </w:tc>
        <w:tc>
          <w:tcPr>
            <w:tcW w:w="5966" w:type="dxa"/>
          </w:tcPr>
          <w:p w:rsidR="008A33FE" w:rsidRDefault="008A33FE" w:rsidP="00E36CCA">
            <w:r>
              <w:t>Dotations aux amortissements, aux dépréciations et aux</w:t>
            </w:r>
          </w:p>
          <w:p w:rsidR="008A33FE" w:rsidRDefault="008A33FE" w:rsidP="00E36CCA">
            <w:r>
              <w:t>provisions – Charges d’exploitation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</w:p>
          <w:p w:rsidR="008A33FE" w:rsidRDefault="008A33FE" w:rsidP="00E36CCA">
            <w:pPr>
              <w:jc w:val="right"/>
            </w:pPr>
            <w:r>
              <w:t>100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</w:p>
        </w:tc>
      </w:tr>
      <w:tr w:rsidR="008A33FE" w:rsidTr="00E36CCA">
        <w:tc>
          <w:tcPr>
            <w:tcW w:w="696" w:type="dxa"/>
          </w:tcPr>
          <w:p w:rsidR="008A33FE" w:rsidRDefault="008A33FE" w:rsidP="00E36CCA">
            <w:r>
              <w:t>695</w:t>
            </w:r>
          </w:p>
        </w:tc>
        <w:tc>
          <w:tcPr>
            <w:tcW w:w="5966" w:type="dxa"/>
          </w:tcPr>
          <w:p w:rsidR="008A33FE" w:rsidRDefault="008A33FE" w:rsidP="00E36CCA">
            <w:r>
              <w:t>Impôts sur les bénéfices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  <w:r>
              <w:t>28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</w:p>
        </w:tc>
      </w:tr>
      <w:tr w:rsidR="008A33FE" w:rsidTr="00E36CCA">
        <w:tc>
          <w:tcPr>
            <w:tcW w:w="696" w:type="dxa"/>
          </w:tcPr>
          <w:p w:rsidR="008A33FE" w:rsidRDefault="008A33FE" w:rsidP="00E36CCA">
            <w:r>
              <w:t>701</w:t>
            </w:r>
          </w:p>
        </w:tc>
        <w:tc>
          <w:tcPr>
            <w:tcW w:w="5966" w:type="dxa"/>
          </w:tcPr>
          <w:p w:rsidR="008A33FE" w:rsidRDefault="008A33FE" w:rsidP="00E36CCA">
            <w:r>
              <w:t>Ventes de produits finis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  <w:r>
              <w:t>1 000</w:t>
            </w:r>
          </w:p>
        </w:tc>
      </w:tr>
      <w:tr w:rsidR="008A33FE" w:rsidTr="00E36CCA">
        <w:tc>
          <w:tcPr>
            <w:tcW w:w="696" w:type="dxa"/>
          </w:tcPr>
          <w:p w:rsidR="008A33FE" w:rsidRDefault="008A33FE" w:rsidP="00E36CCA">
            <w:r>
              <w:t>707</w:t>
            </w:r>
          </w:p>
        </w:tc>
        <w:tc>
          <w:tcPr>
            <w:tcW w:w="5966" w:type="dxa"/>
          </w:tcPr>
          <w:p w:rsidR="008A33FE" w:rsidRDefault="008A33FE" w:rsidP="00E36CCA">
            <w:r>
              <w:t>Ventes de marchandises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  <w:r>
              <w:t>501</w:t>
            </w:r>
          </w:p>
        </w:tc>
      </w:tr>
      <w:tr w:rsidR="008A33FE" w:rsidTr="00E36CCA">
        <w:tc>
          <w:tcPr>
            <w:tcW w:w="696" w:type="dxa"/>
          </w:tcPr>
          <w:p w:rsidR="008A33FE" w:rsidRDefault="008A33FE" w:rsidP="00E36CCA">
            <w:r>
              <w:t>71.</w:t>
            </w:r>
          </w:p>
        </w:tc>
        <w:tc>
          <w:tcPr>
            <w:tcW w:w="5966" w:type="dxa"/>
          </w:tcPr>
          <w:p w:rsidR="008A33FE" w:rsidRDefault="008A33FE" w:rsidP="00E36CCA">
            <w:r>
              <w:t>Production stockée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  <w:r>
              <w:t>10</w:t>
            </w:r>
          </w:p>
        </w:tc>
        <w:tc>
          <w:tcPr>
            <w:tcW w:w="1559" w:type="dxa"/>
          </w:tcPr>
          <w:p w:rsidR="008A33FE" w:rsidRDefault="008A33FE" w:rsidP="00E36CCA">
            <w:pPr>
              <w:jc w:val="right"/>
            </w:pPr>
          </w:p>
        </w:tc>
      </w:tr>
    </w:tbl>
    <w:p w:rsidR="008A33FE" w:rsidRDefault="008A33FE"/>
    <w:sectPr w:rsidR="008A33FE" w:rsidSect="002944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A33FE"/>
    <w:rsid w:val="000A0FE2"/>
    <w:rsid w:val="0022692E"/>
    <w:rsid w:val="002944A4"/>
    <w:rsid w:val="008A33FE"/>
    <w:rsid w:val="00A74B3F"/>
    <w:rsid w:val="00B72ED8"/>
    <w:rsid w:val="00EF5CA4"/>
    <w:rsid w:val="00FB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3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A33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JANUARIO</dc:creator>
  <cp:keywords/>
  <dc:description/>
  <cp:lastModifiedBy>Carlos JANUARIO</cp:lastModifiedBy>
  <cp:revision>1</cp:revision>
  <dcterms:created xsi:type="dcterms:W3CDTF">2011-02-24T15:27:00Z</dcterms:created>
  <dcterms:modified xsi:type="dcterms:W3CDTF">2011-02-24T15:28:00Z</dcterms:modified>
</cp:coreProperties>
</file>