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A5210A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A5210A">
        <w:rPr>
          <w:bCs/>
          <w:snapToGrid w:val="0"/>
          <w:color w:val="FF0000"/>
          <w:szCs w:val="24"/>
        </w:rPr>
        <w:t>GOUJON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B030E" w:rsidRDefault="00192576" w:rsidP="00192576">
      <w:pPr>
        <w:pStyle w:val="Titre2"/>
        <w:numPr>
          <w:ilvl w:val="0"/>
          <w:numId w:val="0"/>
        </w:numPr>
        <w:jc w:val="center"/>
        <w:rPr>
          <w:snapToGrid w:val="0"/>
        </w:rPr>
      </w:pPr>
      <w:bookmarkStart w:id="0" w:name="_Toc322871113"/>
      <w:r>
        <w:rPr>
          <w:snapToGrid w:val="0"/>
        </w:rPr>
        <w:t>DOCUMENT 1</w:t>
      </w:r>
    </w:p>
    <w:p w:rsidR="00192576" w:rsidRPr="00192576" w:rsidRDefault="00192576" w:rsidP="00192576"/>
    <w:tbl>
      <w:tblPr>
        <w:tblW w:w="9924" w:type="dxa"/>
        <w:jc w:val="center"/>
        <w:tblCellMar>
          <w:left w:w="57" w:type="dxa"/>
          <w:right w:w="57" w:type="dxa"/>
        </w:tblCellMar>
        <w:tblLook w:val="04A0"/>
      </w:tblPr>
      <w:tblGrid>
        <w:gridCol w:w="3906"/>
        <w:gridCol w:w="1045"/>
        <w:gridCol w:w="3926"/>
        <w:gridCol w:w="1047"/>
      </w:tblGrid>
      <w:tr w:rsidR="00EB148F" w:rsidRPr="00EB148F" w:rsidTr="00EB148F">
        <w:trPr>
          <w:trHeight w:val="256"/>
          <w:jc w:val="center"/>
        </w:trPr>
        <w:tc>
          <w:tcPr>
            <w:tcW w:w="992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EB148F" w:rsidRPr="00EB148F" w:rsidRDefault="00EB148F" w:rsidP="00EB148F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Entreprise GOUJON - Extrait du TABLEAU DE RESULTAT au : 31/12/N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Charges</w:t>
            </w:r>
          </w:p>
        </w:tc>
        <w:tc>
          <w:tcPr>
            <w:tcW w:w="104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Montants</w:t>
            </w:r>
          </w:p>
        </w:tc>
        <w:tc>
          <w:tcPr>
            <w:tcW w:w="392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Produits</w:t>
            </w:r>
          </w:p>
        </w:tc>
        <w:tc>
          <w:tcPr>
            <w:tcW w:w="104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Montants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CHARGES D EXPLOITATION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PRODUITS D EXPLOITATION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i/>
                <w:iCs/>
                <w:sz w:val="20"/>
                <w:lang w:eastAsia="fr-FR"/>
              </w:rPr>
            </w:pPr>
            <w:r w:rsidRPr="00EB148F">
              <w:rPr>
                <w:b w:val="0"/>
                <w:i/>
                <w:iCs/>
                <w:sz w:val="20"/>
                <w:lang w:eastAsia="fr-FR"/>
              </w:rPr>
              <w:t>Résultat d'exploitation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760 432,00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CHARGES FINANCIERES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PRODUITS FINANCIERS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 xml:space="preserve">Dotations </w:t>
            </w:r>
            <w:r>
              <w:rPr>
                <w:b w:val="0"/>
                <w:sz w:val="20"/>
                <w:lang w:eastAsia="fr-FR"/>
              </w:rPr>
              <w:t xml:space="preserve">aux </w:t>
            </w:r>
            <w:r w:rsidRPr="00EB148F">
              <w:rPr>
                <w:b w:val="0"/>
                <w:sz w:val="20"/>
                <w:lang w:eastAsia="fr-FR"/>
              </w:rPr>
              <w:t>amort</w:t>
            </w:r>
            <w:r>
              <w:rPr>
                <w:b w:val="0"/>
                <w:sz w:val="20"/>
                <w:lang w:eastAsia="fr-FR"/>
              </w:rPr>
              <w:t>issements</w:t>
            </w:r>
            <w:r w:rsidRPr="00EB148F">
              <w:rPr>
                <w:b w:val="0"/>
                <w:sz w:val="20"/>
                <w:lang w:eastAsia="fr-FR"/>
              </w:rPr>
              <w:t>, dépré</w:t>
            </w:r>
            <w:r>
              <w:rPr>
                <w:b w:val="0"/>
                <w:sz w:val="20"/>
                <w:lang w:eastAsia="fr-FR"/>
              </w:rPr>
              <w:t>ciations</w:t>
            </w:r>
            <w:r w:rsidRPr="00EB148F">
              <w:rPr>
                <w:b w:val="0"/>
                <w:sz w:val="20"/>
                <w:lang w:eastAsia="fr-FR"/>
              </w:rPr>
              <w:t xml:space="preserve"> et provisions financières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Produits de participation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Intérêts et charges assimilées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45 360,00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Produits d'autres valeurs mobilières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Escomptes accordés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Escomptes obtenus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Autres intérêts et produits assimilés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69 300,00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 xml:space="preserve">Reprises </w:t>
            </w:r>
            <w:r>
              <w:rPr>
                <w:b w:val="0"/>
                <w:sz w:val="20"/>
                <w:lang w:eastAsia="fr-FR"/>
              </w:rPr>
              <w:t xml:space="preserve">sur </w:t>
            </w:r>
            <w:r w:rsidRPr="00EB148F">
              <w:rPr>
                <w:b w:val="0"/>
                <w:sz w:val="20"/>
                <w:lang w:eastAsia="fr-FR"/>
              </w:rPr>
              <w:t xml:space="preserve">dépréciations, provisions, transfert </w:t>
            </w:r>
            <w:r>
              <w:rPr>
                <w:b w:val="0"/>
                <w:sz w:val="20"/>
                <w:lang w:eastAsia="fr-FR"/>
              </w:rPr>
              <w:t xml:space="preserve">de </w:t>
            </w:r>
            <w:r w:rsidRPr="00EB148F">
              <w:rPr>
                <w:b w:val="0"/>
                <w:sz w:val="20"/>
                <w:lang w:eastAsia="fr-FR"/>
              </w:rPr>
              <w:t>ch</w:t>
            </w:r>
            <w:r>
              <w:rPr>
                <w:b w:val="0"/>
                <w:sz w:val="20"/>
                <w:lang w:eastAsia="fr-FR"/>
              </w:rPr>
              <w:t>arges</w:t>
            </w:r>
            <w:r w:rsidRPr="00EB148F">
              <w:rPr>
                <w:b w:val="0"/>
                <w:sz w:val="20"/>
                <w:lang w:eastAsia="fr-FR"/>
              </w:rPr>
              <w:t xml:space="preserve"> fin</w:t>
            </w:r>
            <w:r>
              <w:rPr>
                <w:b w:val="0"/>
                <w:sz w:val="20"/>
                <w:lang w:eastAsia="fr-FR"/>
              </w:rPr>
              <w:t>ancières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Différences négatives de change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Différences positives de change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Charges nettes sur cession de VMP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Produits nets sur cessions de VMP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Total II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45 360,00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Total II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69 300,00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Cs/>
                <w:i/>
                <w:iCs/>
                <w:sz w:val="20"/>
                <w:lang w:eastAsia="fr-FR"/>
              </w:rPr>
            </w:pPr>
            <w:r w:rsidRPr="00EB148F">
              <w:rPr>
                <w:bCs/>
                <w:i/>
                <w:iCs/>
                <w:sz w:val="20"/>
                <w:lang w:eastAsia="fr-FR"/>
              </w:rPr>
              <w:t>Résultat financier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23 940,00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CHARGES EXCEPTIONNELLES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</w:p>
        </w:tc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PRODUITS EXCEPTIONNELS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Charges except</w:t>
            </w:r>
            <w:r>
              <w:rPr>
                <w:b w:val="0"/>
                <w:sz w:val="20"/>
                <w:lang w:eastAsia="fr-FR"/>
              </w:rPr>
              <w:t>ionnelles</w:t>
            </w:r>
            <w:r w:rsidRPr="00EB148F">
              <w:rPr>
                <w:b w:val="0"/>
                <w:sz w:val="20"/>
                <w:lang w:eastAsia="fr-FR"/>
              </w:rPr>
              <w:t xml:space="preserve"> </w:t>
            </w:r>
            <w:r>
              <w:rPr>
                <w:b w:val="0"/>
                <w:sz w:val="20"/>
                <w:lang w:eastAsia="fr-FR"/>
              </w:rPr>
              <w:t>sur</w:t>
            </w:r>
            <w:r w:rsidRPr="00EB148F">
              <w:rPr>
                <w:b w:val="0"/>
                <w:sz w:val="20"/>
                <w:lang w:eastAsia="fr-FR"/>
              </w:rPr>
              <w:t xml:space="preserve"> opérations de gestion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Produits except</w:t>
            </w:r>
            <w:r>
              <w:rPr>
                <w:b w:val="0"/>
                <w:sz w:val="20"/>
                <w:lang w:eastAsia="fr-FR"/>
              </w:rPr>
              <w:t>ionnels</w:t>
            </w:r>
            <w:r w:rsidRPr="00EB148F">
              <w:rPr>
                <w:b w:val="0"/>
                <w:sz w:val="20"/>
                <w:lang w:eastAsia="fr-FR"/>
              </w:rPr>
              <w:t xml:space="preserve"> </w:t>
            </w:r>
            <w:r>
              <w:rPr>
                <w:b w:val="0"/>
                <w:sz w:val="20"/>
                <w:lang w:eastAsia="fr-FR"/>
              </w:rPr>
              <w:t>sur</w:t>
            </w:r>
            <w:r w:rsidRPr="00EB148F">
              <w:rPr>
                <w:b w:val="0"/>
                <w:sz w:val="20"/>
                <w:lang w:eastAsia="fr-FR"/>
              </w:rPr>
              <w:t xml:space="preserve"> opérations de gestion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Charges except</w:t>
            </w:r>
            <w:r>
              <w:rPr>
                <w:b w:val="0"/>
                <w:sz w:val="20"/>
                <w:lang w:eastAsia="fr-FR"/>
              </w:rPr>
              <w:t>ionnelles</w:t>
            </w:r>
            <w:r w:rsidRPr="00EB148F">
              <w:rPr>
                <w:b w:val="0"/>
                <w:sz w:val="20"/>
                <w:lang w:eastAsia="fr-FR"/>
              </w:rPr>
              <w:t xml:space="preserve"> </w:t>
            </w:r>
            <w:r>
              <w:rPr>
                <w:b w:val="0"/>
                <w:sz w:val="20"/>
                <w:lang w:eastAsia="fr-FR"/>
              </w:rPr>
              <w:t>sur</w:t>
            </w:r>
            <w:r w:rsidRPr="00EB148F">
              <w:rPr>
                <w:b w:val="0"/>
                <w:sz w:val="20"/>
                <w:lang w:eastAsia="fr-FR"/>
              </w:rPr>
              <w:t xml:space="preserve"> opérations en capital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Produits except</w:t>
            </w:r>
            <w:r>
              <w:rPr>
                <w:b w:val="0"/>
                <w:sz w:val="20"/>
                <w:lang w:eastAsia="fr-FR"/>
              </w:rPr>
              <w:t>ionnels</w:t>
            </w:r>
            <w:r w:rsidRPr="00EB148F">
              <w:rPr>
                <w:b w:val="0"/>
                <w:sz w:val="20"/>
                <w:lang w:eastAsia="fr-FR"/>
              </w:rPr>
              <w:t xml:space="preserve"> </w:t>
            </w:r>
            <w:r>
              <w:rPr>
                <w:b w:val="0"/>
                <w:sz w:val="20"/>
                <w:lang w:eastAsia="fr-FR"/>
              </w:rPr>
              <w:t>sur</w:t>
            </w:r>
            <w:r w:rsidRPr="00EB148F">
              <w:rPr>
                <w:b w:val="0"/>
                <w:sz w:val="20"/>
                <w:lang w:eastAsia="fr-FR"/>
              </w:rPr>
              <w:t xml:space="preserve"> opérations en capital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i/>
                <w:iCs/>
                <w:sz w:val="20"/>
                <w:lang w:eastAsia="fr-FR"/>
              </w:rPr>
            </w:pPr>
            <w:r w:rsidRPr="00EB148F">
              <w:rPr>
                <w:b w:val="0"/>
                <w:i/>
                <w:iCs/>
                <w:sz w:val="20"/>
                <w:lang w:eastAsia="fr-FR"/>
              </w:rPr>
              <w:t xml:space="preserve">Valeur Comptable des Éléments d'Actif </w:t>
            </w:r>
            <w:r>
              <w:rPr>
                <w:b w:val="0"/>
                <w:i/>
                <w:iCs/>
                <w:sz w:val="20"/>
                <w:lang w:eastAsia="fr-FR"/>
              </w:rPr>
              <w:t xml:space="preserve"> </w:t>
            </w:r>
            <w:r w:rsidRPr="00EB148F">
              <w:rPr>
                <w:b w:val="0"/>
                <w:i/>
                <w:iCs/>
                <w:sz w:val="20"/>
                <w:lang w:eastAsia="fr-FR"/>
              </w:rPr>
              <w:t>Cédés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182 000,00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i/>
                <w:iCs/>
                <w:sz w:val="20"/>
                <w:lang w:eastAsia="fr-FR"/>
              </w:rPr>
            </w:pPr>
            <w:r w:rsidRPr="00EB148F">
              <w:rPr>
                <w:b w:val="0"/>
                <w:i/>
                <w:iCs/>
                <w:sz w:val="20"/>
                <w:lang w:eastAsia="fr-FR"/>
              </w:rPr>
              <w:t>Produits de Cession d'Eléments d'Actif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147 000,00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 xml:space="preserve">Dotations </w:t>
            </w:r>
            <w:r>
              <w:rPr>
                <w:b w:val="0"/>
                <w:sz w:val="20"/>
                <w:lang w:eastAsia="fr-FR"/>
              </w:rPr>
              <w:t xml:space="preserve">aux </w:t>
            </w:r>
            <w:r w:rsidRPr="00EB148F">
              <w:rPr>
                <w:b w:val="0"/>
                <w:sz w:val="20"/>
                <w:lang w:eastAsia="fr-FR"/>
              </w:rPr>
              <w:t>amort</w:t>
            </w:r>
            <w:r>
              <w:rPr>
                <w:b w:val="0"/>
                <w:sz w:val="20"/>
                <w:lang w:eastAsia="fr-FR"/>
              </w:rPr>
              <w:t>issements,</w:t>
            </w:r>
            <w:r w:rsidRPr="00EB148F">
              <w:rPr>
                <w:b w:val="0"/>
                <w:sz w:val="20"/>
                <w:lang w:eastAsia="fr-FR"/>
              </w:rPr>
              <w:t xml:space="preserve"> dépréciations et provisions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Subventions d'investissements virées au résultat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491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Reprises sur dépréciations, provisions</w:t>
            </w:r>
            <w:r>
              <w:rPr>
                <w:b w:val="0"/>
                <w:sz w:val="20"/>
                <w:lang w:eastAsia="fr-FR"/>
              </w:rPr>
              <w:t>,</w:t>
            </w:r>
            <w:r w:rsidRPr="00EB148F">
              <w:rPr>
                <w:b w:val="0"/>
                <w:sz w:val="20"/>
                <w:lang w:eastAsia="fr-FR"/>
              </w:rPr>
              <w:t xml:space="preserve"> transfert </w:t>
            </w:r>
            <w:r>
              <w:rPr>
                <w:b w:val="0"/>
                <w:sz w:val="20"/>
                <w:lang w:eastAsia="fr-FR"/>
              </w:rPr>
              <w:t xml:space="preserve">de </w:t>
            </w:r>
            <w:r w:rsidRPr="00EB148F">
              <w:rPr>
                <w:b w:val="0"/>
                <w:sz w:val="20"/>
                <w:lang w:eastAsia="fr-FR"/>
              </w:rPr>
              <w:t>charges exceptionnelles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Total III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182 000,00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Total III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147 000,00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Cs/>
                <w:i/>
                <w:iCs/>
                <w:sz w:val="20"/>
                <w:lang w:eastAsia="fr-FR"/>
              </w:rPr>
            </w:pPr>
            <w:r w:rsidRPr="00EB148F">
              <w:rPr>
                <w:bCs/>
                <w:i/>
                <w:iCs/>
                <w:sz w:val="20"/>
                <w:lang w:eastAsia="fr-FR"/>
              </w:rPr>
              <w:t>Résultat exceptionnel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-35 000,00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Participation des salariés aux résultats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96 500,00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Impôts sur les bénéfices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389 700,00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EB148F">
              <w:rPr>
                <w:b w:val="0"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Total Charges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713 560,00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Total Produits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976 732,00</w:t>
            </w:r>
          </w:p>
        </w:tc>
      </w:tr>
      <w:tr w:rsidR="00EB148F" w:rsidRPr="00EB148F" w:rsidTr="00EB148F">
        <w:trPr>
          <w:trHeight w:val="245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Résultat de l'exercice (SC) : Bénéfice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263 172,00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Résultat de l'exercice (SD) : Perte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 </w:t>
            </w:r>
          </w:p>
        </w:tc>
      </w:tr>
      <w:tr w:rsidR="00EB148F" w:rsidRPr="00EB148F" w:rsidTr="00EB148F">
        <w:trPr>
          <w:trHeight w:val="256"/>
          <w:jc w:val="center"/>
        </w:trPr>
        <w:tc>
          <w:tcPr>
            <w:tcW w:w="390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Total général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976 732,00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Total général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B148F" w:rsidRPr="00EB148F" w:rsidRDefault="00EB148F" w:rsidP="00EB148F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EB148F">
              <w:rPr>
                <w:bCs/>
                <w:sz w:val="20"/>
                <w:lang w:eastAsia="fr-FR"/>
              </w:rPr>
              <w:t>976 732,00</w:t>
            </w:r>
          </w:p>
        </w:tc>
      </w:tr>
    </w:tbl>
    <w:p w:rsidR="005323A6" w:rsidRDefault="005323A6" w:rsidP="005323A6"/>
    <w:p w:rsidR="005323A6" w:rsidRDefault="005323A6" w:rsidP="005323A6"/>
    <w:p w:rsidR="00192576" w:rsidRDefault="00192576" w:rsidP="005323A6"/>
    <w:p w:rsidR="00192576" w:rsidRDefault="00192576" w:rsidP="005323A6"/>
    <w:p w:rsidR="00192576" w:rsidRDefault="00192576" w:rsidP="005323A6"/>
    <w:p w:rsidR="00192576" w:rsidRDefault="00192576" w:rsidP="005323A6"/>
    <w:p w:rsidR="00192576" w:rsidRDefault="00192576" w:rsidP="005323A6"/>
    <w:p w:rsidR="00192576" w:rsidRDefault="00192576" w:rsidP="005323A6"/>
    <w:p w:rsidR="00192576" w:rsidRDefault="00192576" w:rsidP="005323A6"/>
    <w:p w:rsidR="00192576" w:rsidRDefault="00192576" w:rsidP="005323A6"/>
    <w:p w:rsidR="00192576" w:rsidRDefault="00192576" w:rsidP="005323A6"/>
    <w:p w:rsidR="00192576" w:rsidRDefault="00192576" w:rsidP="005323A6"/>
    <w:p w:rsidR="00192576" w:rsidRDefault="00192576" w:rsidP="005323A6"/>
    <w:p w:rsidR="00192576" w:rsidRDefault="00192576" w:rsidP="005323A6"/>
    <w:p w:rsidR="00192576" w:rsidRDefault="00192576" w:rsidP="005323A6"/>
    <w:p w:rsidR="005323A6" w:rsidRDefault="005323A6" w:rsidP="005323A6"/>
    <w:bookmarkEnd w:id="0"/>
    <w:p w:rsidR="005323A6" w:rsidRPr="00C571A6" w:rsidRDefault="005323A6" w:rsidP="00C571A6"/>
    <w:sectPr w:rsidR="005323A6" w:rsidRPr="00C571A6" w:rsidSect="005323A6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851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AA2" w:rsidRDefault="00D52AA2">
      <w:r>
        <w:separator/>
      </w:r>
    </w:p>
  </w:endnote>
  <w:endnote w:type="continuationSeparator" w:id="0">
    <w:p w:rsidR="00D52AA2" w:rsidRDefault="00D52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76" w:rsidRPr="0031680C" w:rsidRDefault="00492F8A" w:rsidP="00192576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8A" w:rsidRPr="0031680C" w:rsidRDefault="00492F8A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AA2" w:rsidRDefault="00D52AA2">
      <w:r>
        <w:separator/>
      </w:r>
    </w:p>
  </w:footnote>
  <w:footnote w:type="continuationSeparator" w:id="0">
    <w:p w:rsidR="00D52AA2" w:rsidRDefault="00D52A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A21AB"/>
    <w:multiLevelType w:val="hybridMultilevel"/>
    <w:tmpl w:val="8E5028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9489F"/>
    <w:multiLevelType w:val="hybridMultilevel"/>
    <w:tmpl w:val="60225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EC2D78"/>
    <w:multiLevelType w:val="hybridMultilevel"/>
    <w:tmpl w:val="2D44F1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E2825"/>
    <w:multiLevelType w:val="multilevel"/>
    <w:tmpl w:val="8322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0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34FA0"/>
    <w:multiLevelType w:val="hybridMultilevel"/>
    <w:tmpl w:val="D4AEA4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32"/>
  </w:num>
  <w:num w:numId="5">
    <w:abstractNumId w:val="40"/>
  </w:num>
  <w:num w:numId="6">
    <w:abstractNumId w:val="37"/>
  </w:num>
  <w:num w:numId="7">
    <w:abstractNumId w:val="18"/>
  </w:num>
  <w:num w:numId="8">
    <w:abstractNumId w:val="7"/>
  </w:num>
  <w:num w:numId="9">
    <w:abstractNumId w:val="30"/>
  </w:num>
  <w:num w:numId="10">
    <w:abstractNumId w:val="1"/>
  </w:num>
  <w:num w:numId="11">
    <w:abstractNumId w:val="17"/>
  </w:num>
  <w:num w:numId="12">
    <w:abstractNumId w:val="4"/>
  </w:num>
  <w:num w:numId="13">
    <w:abstractNumId w:val="10"/>
  </w:num>
  <w:num w:numId="14">
    <w:abstractNumId w:val="26"/>
  </w:num>
  <w:num w:numId="15">
    <w:abstractNumId w:val="16"/>
  </w:num>
  <w:num w:numId="16">
    <w:abstractNumId w:val="14"/>
  </w:num>
  <w:num w:numId="17">
    <w:abstractNumId w:val="39"/>
  </w:num>
  <w:num w:numId="18">
    <w:abstractNumId w:val="38"/>
  </w:num>
  <w:num w:numId="19">
    <w:abstractNumId w:val="24"/>
  </w:num>
  <w:num w:numId="20">
    <w:abstractNumId w:val="28"/>
  </w:num>
  <w:num w:numId="21">
    <w:abstractNumId w:val="12"/>
  </w:num>
  <w:num w:numId="22">
    <w:abstractNumId w:val="36"/>
  </w:num>
  <w:num w:numId="23">
    <w:abstractNumId w:val="29"/>
  </w:num>
  <w:num w:numId="24">
    <w:abstractNumId w:val="15"/>
  </w:num>
  <w:num w:numId="25">
    <w:abstractNumId w:val="25"/>
  </w:num>
  <w:num w:numId="26">
    <w:abstractNumId w:val="20"/>
  </w:num>
  <w:num w:numId="27">
    <w:abstractNumId w:val="8"/>
  </w:num>
  <w:num w:numId="28">
    <w:abstractNumId w:val="33"/>
  </w:num>
  <w:num w:numId="29">
    <w:abstractNumId w:val="27"/>
  </w:num>
  <w:num w:numId="30">
    <w:abstractNumId w:val="31"/>
  </w:num>
  <w:num w:numId="31">
    <w:abstractNumId w:val="6"/>
  </w:num>
  <w:num w:numId="32">
    <w:abstractNumId w:val="22"/>
  </w:num>
  <w:num w:numId="33">
    <w:abstractNumId w:val="21"/>
  </w:num>
  <w:num w:numId="34">
    <w:abstractNumId w:val="9"/>
  </w:num>
  <w:num w:numId="35">
    <w:abstractNumId w:val="5"/>
  </w:num>
  <w:num w:numId="36">
    <w:abstractNumId w:val="11"/>
  </w:num>
  <w:num w:numId="37">
    <w:abstractNumId w:val="34"/>
  </w:num>
  <w:num w:numId="38">
    <w:abstractNumId w:val="41"/>
  </w:num>
  <w:num w:numId="39">
    <w:abstractNumId w:val="19"/>
  </w:num>
  <w:num w:numId="40">
    <w:abstractNumId w:val="35"/>
  </w:num>
  <w:num w:numId="41">
    <w:abstractNumId w:val="3"/>
  </w:num>
  <w:num w:numId="4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0E4FCA"/>
    <w:rsid w:val="000E60F7"/>
    <w:rsid w:val="001033EF"/>
    <w:rsid w:val="00104B07"/>
    <w:rsid w:val="0010674F"/>
    <w:rsid w:val="001314D9"/>
    <w:rsid w:val="001361E9"/>
    <w:rsid w:val="0014278C"/>
    <w:rsid w:val="00150190"/>
    <w:rsid w:val="00192576"/>
    <w:rsid w:val="001A241A"/>
    <w:rsid w:val="001A6769"/>
    <w:rsid w:val="001B13D2"/>
    <w:rsid w:val="001B3615"/>
    <w:rsid w:val="001C04D5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3BAE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253B1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C657C"/>
    <w:rsid w:val="003E28E8"/>
    <w:rsid w:val="003F1568"/>
    <w:rsid w:val="003F3383"/>
    <w:rsid w:val="003F35D9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2F8A"/>
    <w:rsid w:val="00494EA4"/>
    <w:rsid w:val="004A1B45"/>
    <w:rsid w:val="004A4636"/>
    <w:rsid w:val="004B16FE"/>
    <w:rsid w:val="004B578C"/>
    <w:rsid w:val="004C6670"/>
    <w:rsid w:val="004D0998"/>
    <w:rsid w:val="004D171D"/>
    <w:rsid w:val="004D1B5A"/>
    <w:rsid w:val="004D4E0D"/>
    <w:rsid w:val="00521BF9"/>
    <w:rsid w:val="00522098"/>
    <w:rsid w:val="005266B4"/>
    <w:rsid w:val="005323A6"/>
    <w:rsid w:val="0053489A"/>
    <w:rsid w:val="00561F79"/>
    <w:rsid w:val="005620AC"/>
    <w:rsid w:val="00570374"/>
    <w:rsid w:val="00597EF2"/>
    <w:rsid w:val="005A11B9"/>
    <w:rsid w:val="005A62EF"/>
    <w:rsid w:val="005B2121"/>
    <w:rsid w:val="005B48EF"/>
    <w:rsid w:val="005C7677"/>
    <w:rsid w:val="005D670A"/>
    <w:rsid w:val="005E26A0"/>
    <w:rsid w:val="005E7660"/>
    <w:rsid w:val="005E775C"/>
    <w:rsid w:val="006113FB"/>
    <w:rsid w:val="00612691"/>
    <w:rsid w:val="00614FD2"/>
    <w:rsid w:val="006156A7"/>
    <w:rsid w:val="00624C2D"/>
    <w:rsid w:val="00627725"/>
    <w:rsid w:val="00644F27"/>
    <w:rsid w:val="00651A18"/>
    <w:rsid w:val="0065379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8703C"/>
    <w:rsid w:val="00790419"/>
    <w:rsid w:val="0079654A"/>
    <w:rsid w:val="00796583"/>
    <w:rsid w:val="007A23C2"/>
    <w:rsid w:val="007A6585"/>
    <w:rsid w:val="007B3B08"/>
    <w:rsid w:val="007C1B03"/>
    <w:rsid w:val="007E06AA"/>
    <w:rsid w:val="007E7681"/>
    <w:rsid w:val="007F799C"/>
    <w:rsid w:val="008051F2"/>
    <w:rsid w:val="00807242"/>
    <w:rsid w:val="008077B6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15385"/>
    <w:rsid w:val="009255BB"/>
    <w:rsid w:val="009349BE"/>
    <w:rsid w:val="00934F5A"/>
    <w:rsid w:val="0094091D"/>
    <w:rsid w:val="00944A25"/>
    <w:rsid w:val="00945726"/>
    <w:rsid w:val="009459AE"/>
    <w:rsid w:val="0096418C"/>
    <w:rsid w:val="00984353"/>
    <w:rsid w:val="00984488"/>
    <w:rsid w:val="00992413"/>
    <w:rsid w:val="009A55A9"/>
    <w:rsid w:val="009B554F"/>
    <w:rsid w:val="009B60AD"/>
    <w:rsid w:val="009D0C96"/>
    <w:rsid w:val="009E10A8"/>
    <w:rsid w:val="009F06B3"/>
    <w:rsid w:val="009F185F"/>
    <w:rsid w:val="009F7F29"/>
    <w:rsid w:val="00A30CB6"/>
    <w:rsid w:val="00A37406"/>
    <w:rsid w:val="00A5210A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2777"/>
    <w:rsid w:val="00AC62BA"/>
    <w:rsid w:val="00AD5AA6"/>
    <w:rsid w:val="00AE000D"/>
    <w:rsid w:val="00AE198B"/>
    <w:rsid w:val="00AE2540"/>
    <w:rsid w:val="00AF3E2D"/>
    <w:rsid w:val="00B05C5D"/>
    <w:rsid w:val="00B3418F"/>
    <w:rsid w:val="00B42B8C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2459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571A6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2AA2"/>
    <w:rsid w:val="00D5421A"/>
    <w:rsid w:val="00D9655D"/>
    <w:rsid w:val="00DA7F82"/>
    <w:rsid w:val="00DC4990"/>
    <w:rsid w:val="00DC4ADC"/>
    <w:rsid w:val="00DC6BBA"/>
    <w:rsid w:val="00DD000C"/>
    <w:rsid w:val="00DD017F"/>
    <w:rsid w:val="00DD2751"/>
    <w:rsid w:val="00DD5947"/>
    <w:rsid w:val="00DE02E2"/>
    <w:rsid w:val="00E030C0"/>
    <w:rsid w:val="00E05B31"/>
    <w:rsid w:val="00E07B41"/>
    <w:rsid w:val="00E20B96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B148F"/>
    <w:rsid w:val="00EC21F3"/>
    <w:rsid w:val="00EC6BDF"/>
    <w:rsid w:val="00ED151F"/>
    <w:rsid w:val="00ED1C43"/>
    <w:rsid w:val="00F060B7"/>
    <w:rsid w:val="00F07A63"/>
    <w:rsid w:val="00F12A0B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6B5D"/>
    <w:rsid w:val="00F80137"/>
    <w:rsid w:val="00F85FDF"/>
    <w:rsid w:val="00F871BF"/>
    <w:rsid w:val="00F93B22"/>
    <w:rsid w:val="00FA38E6"/>
    <w:rsid w:val="00FA502E"/>
    <w:rsid w:val="00FB030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A413A-AC29-4145-B0DF-3D4A0DD6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24</vt:i4>
      </vt:variant>
    </vt:vector>
  </HeadingPairs>
  <TitlesOfParts>
    <vt:vector size="25" baseType="lpstr">
      <vt:lpstr>843 FC - GTDFA - TD</vt:lpstr>
      <vt:lpstr/>
      <vt:lpstr/>
      <vt:lpstr>1.1. Enoncé.</vt:lpstr>
      <vt:lpstr>1.2. Travail à faire.</vt:lpstr>
      <vt:lpstr/>
      <vt:lpstr/>
      <vt:lpstr>1.3. Documents.</vt:lpstr>
      <vt:lpstr>    1.3.1. Document 1.</vt:lpstr>
      <vt:lpstr>    </vt:lpstr>
      <vt:lpstr>    1.3.2. Document 2.</vt:lpstr>
      <vt:lpstr>    1.3.3. Document 3.</vt:lpstr>
      <vt:lpstr>    1.3.4. Document 4.</vt:lpstr>
      <vt:lpstr>    1.3.5. Document 5.</vt:lpstr>
      <vt:lpstr>    1.3.6. Document 6.</vt:lpstr>
      <vt:lpstr>    1.3.7. Document 7.</vt:lpstr>
      <vt:lpstr>    1.3.8. Document 8.</vt:lpstr>
      <vt:lpstr>1.4. Annexes.</vt:lpstr>
      <vt:lpstr>    1.4.1. Annexe 1.</vt:lpstr>
      <vt:lpstr>    </vt:lpstr>
      <vt:lpstr>    </vt:lpstr>
      <vt:lpstr>    </vt:lpstr>
      <vt:lpstr>    1.4.2. Annexe 2.</vt:lpstr>
      <vt:lpstr>    1.4.3. Annexe 3.</vt:lpstr>
      <vt:lpstr>    1.4.4. Annexe 4.</vt:lpstr>
    </vt:vector>
  </TitlesOfParts>
  <Manager>GEA Brive</Manager>
  <Company>IUT Limousin</Company>
  <LinksUpToDate>false</LinksUpToDate>
  <CharactersWithSpaces>1941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princadj1</cp:lastModifiedBy>
  <cp:revision>4</cp:revision>
  <cp:lastPrinted>2012-03-06T17:03:00Z</cp:lastPrinted>
  <dcterms:created xsi:type="dcterms:W3CDTF">2013-01-30T19:49:00Z</dcterms:created>
  <dcterms:modified xsi:type="dcterms:W3CDTF">2013-02-01T08:00:00Z</dcterms:modified>
  <cp:category>IEL</cp:category>
</cp:coreProperties>
</file>