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9B62FB" w:rsidRPr="0031680C" w:rsidRDefault="009B62FB" w:rsidP="009B62FB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 xml:space="preserve">La </w:t>
      </w:r>
      <w:r w:rsidRPr="0035099F">
        <w:rPr>
          <w:rFonts w:ascii="Times New Roman" w:hAnsi="Times New Roman"/>
          <w:b/>
          <w:color w:val="FF0000"/>
          <w:sz w:val="24"/>
          <w:szCs w:val="24"/>
        </w:rPr>
        <w:t>Variation de Trésorerie d’Exploitation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9B62FB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D075F5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9B62FB">
        <w:rPr>
          <w:bCs/>
          <w:snapToGrid w:val="0"/>
          <w:color w:val="FF0000"/>
          <w:szCs w:val="24"/>
        </w:rPr>
        <w:t>TRUITE</w:t>
      </w: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782659" w:rsidRPr="0031680C" w:rsidRDefault="00782659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CD5EED" w:rsidRDefault="00782659" w:rsidP="00782659">
      <w:pPr>
        <w:jc w:val="center"/>
      </w:pPr>
      <w:bookmarkStart w:id="0" w:name="_Toc322871110"/>
      <w:r>
        <w:t>DOCUMENT 1</w:t>
      </w:r>
    </w:p>
    <w:p w:rsidR="00782659" w:rsidRDefault="00782659" w:rsidP="00BF5F5B"/>
    <w:tbl>
      <w:tblPr>
        <w:tblW w:w="14960" w:type="dxa"/>
        <w:jc w:val="center"/>
        <w:tblCellMar>
          <w:left w:w="57" w:type="dxa"/>
          <w:right w:w="57" w:type="dxa"/>
        </w:tblCellMar>
        <w:tblLook w:val="04A0"/>
      </w:tblPr>
      <w:tblGrid>
        <w:gridCol w:w="4772"/>
        <w:gridCol w:w="1399"/>
        <w:gridCol w:w="1441"/>
        <w:gridCol w:w="1440"/>
        <w:gridCol w:w="4435"/>
        <w:gridCol w:w="1473"/>
      </w:tblGrid>
      <w:tr w:rsidR="00596A78" w:rsidRPr="00596A78" w:rsidTr="00596A78">
        <w:trPr>
          <w:trHeight w:val="242"/>
          <w:jc w:val="center"/>
        </w:trPr>
        <w:tc>
          <w:tcPr>
            <w:tcW w:w="1495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SA TRUITE - BILAN (en milliers d'euros) au 31/12/N</w:t>
            </w:r>
          </w:p>
        </w:tc>
      </w:tr>
      <w:tr w:rsidR="00596A78" w:rsidRPr="00596A78" w:rsidTr="00596A78">
        <w:trPr>
          <w:trHeight w:val="461"/>
          <w:jc w:val="center"/>
        </w:trPr>
        <w:tc>
          <w:tcPr>
            <w:tcW w:w="4772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ACTIF</w:t>
            </w:r>
          </w:p>
        </w:tc>
        <w:tc>
          <w:tcPr>
            <w:tcW w:w="1399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Brut N</w:t>
            </w:r>
          </w:p>
        </w:tc>
        <w:tc>
          <w:tcPr>
            <w:tcW w:w="144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proofErr w:type="spellStart"/>
            <w:r w:rsidRPr="00596A78">
              <w:rPr>
                <w:bCs/>
                <w:szCs w:val="24"/>
                <w:lang w:eastAsia="fr-FR"/>
              </w:rPr>
              <w:t>Amort</w:t>
            </w:r>
            <w:proofErr w:type="spellEnd"/>
            <w:r w:rsidRPr="00596A78">
              <w:rPr>
                <w:bCs/>
                <w:szCs w:val="24"/>
                <w:lang w:eastAsia="fr-FR"/>
              </w:rPr>
              <w:t xml:space="preserve"> / </w:t>
            </w:r>
            <w:proofErr w:type="spellStart"/>
            <w:r w:rsidRPr="00596A78">
              <w:rPr>
                <w:bCs/>
                <w:szCs w:val="24"/>
                <w:lang w:eastAsia="fr-FR"/>
              </w:rPr>
              <w:t>Dépréc</w:t>
            </w:r>
            <w:proofErr w:type="spellEnd"/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Net N</w:t>
            </w:r>
          </w:p>
        </w:tc>
        <w:tc>
          <w:tcPr>
            <w:tcW w:w="443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PASSIF</w:t>
            </w:r>
          </w:p>
        </w:tc>
        <w:tc>
          <w:tcPr>
            <w:tcW w:w="147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N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Actif immobilisé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Capitaux propres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Concessions, brevets, logiciels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Capital social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262 000,00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Terrains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Prime d'émission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Constructions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 xml:space="preserve">Réserves 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190 200,00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proofErr w:type="spellStart"/>
            <w:r w:rsidRPr="00596A78">
              <w:rPr>
                <w:b w:val="0"/>
                <w:szCs w:val="24"/>
                <w:lang w:eastAsia="fr-FR"/>
              </w:rPr>
              <w:t>Inst</w:t>
            </w:r>
            <w:proofErr w:type="spellEnd"/>
            <w:r w:rsidRPr="00596A78">
              <w:rPr>
                <w:b w:val="0"/>
                <w:szCs w:val="24"/>
                <w:lang w:eastAsia="fr-FR"/>
              </w:rPr>
              <w:t xml:space="preserve">. </w:t>
            </w:r>
            <w:proofErr w:type="spellStart"/>
            <w:proofErr w:type="gramStart"/>
            <w:r w:rsidRPr="00596A78">
              <w:rPr>
                <w:b w:val="0"/>
                <w:szCs w:val="24"/>
                <w:lang w:eastAsia="fr-FR"/>
              </w:rPr>
              <w:t>tech</w:t>
            </w:r>
            <w:proofErr w:type="spellEnd"/>
            <w:r w:rsidRPr="00596A78">
              <w:rPr>
                <w:b w:val="0"/>
                <w:szCs w:val="24"/>
                <w:lang w:eastAsia="fr-FR"/>
              </w:rPr>
              <w:t>.,</w:t>
            </w:r>
            <w:proofErr w:type="gramEnd"/>
            <w:r w:rsidRPr="00596A78">
              <w:rPr>
                <w:b w:val="0"/>
                <w:szCs w:val="24"/>
                <w:lang w:eastAsia="fr-FR"/>
              </w:rPr>
              <w:t xml:space="preserve"> mat. et out. industriels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Su</w:t>
            </w:r>
            <w:r>
              <w:rPr>
                <w:b w:val="0"/>
                <w:szCs w:val="24"/>
                <w:lang w:eastAsia="fr-FR"/>
              </w:rPr>
              <w:t>b</w:t>
            </w:r>
            <w:r w:rsidRPr="00596A78">
              <w:rPr>
                <w:b w:val="0"/>
                <w:szCs w:val="24"/>
                <w:lang w:eastAsia="fr-FR"/>
              </w:rPr>
              <w:t>ventions d'investissement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10 000,00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Autres immobilisations corporelles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498 520,00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187 600,00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310 920,00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Report à nouveau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Autres participations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i/>
                <w:iCs/>
                <w:szCs w:val="24"/>
                <w:lang w:eastAsia="fr-FR"/>
              </w:rPr>
            </w:pPr>
            <w:r w:rsidRPr="00596A78">
              <w:rPr>
                <w:bCs/>
                <w:i/>
                <w:iCs/>
                <w:szCs w:val="24"/>
                <w:lang w:eastAsia="fr-FR"/>
              </w:rPr>
              <w:t>Résultat de l'exercice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50 520,00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Immobilisations financières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32 790,00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32 790,00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Total 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512 720,00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Provisions pour risques et charges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Total I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531 310,00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187 600,00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343 710,00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Total II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Actif circulant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Dettes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i/>
                <w:iCs/>
                <w:szCs w:val="24"/>
                <w:lang w:eastAsia="fr-FR"/>
              </w:rPr>
            </w:pPr>
            <w:r w:rsidRPr="00596A78">
              <w:rPr>
                <w:b w:val="0"/>
                <w:i/>
                <w:iCs/>
                <w:szCs w:val="24"/>
                <w:lang w:eastAsia="fr-FR"/>
              </w:rP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Stocks de marchandises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196 700,00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5 600,00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191 100,00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Emprunts auprès établissements de crédit (1)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249 260,00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Créances d'exploitation :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Avances et acomptes reçus sur commandes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Créances clients et c</w:t>
            </w:r>
            <w:r>
              <w:rPr>
                <w:b w:val="0"/>
                <w:szCs w:val="24"/>
                <w:lang w:eastAsia="fr-FR"/>
              </w:rPr>
              <w:t>om</w:t>
            </w:r>
            <w:r w:rsidRPr="00596A78">
              <w:rPr>
                <w:b w:val="0"/>
                <w:szCs w:val="24"/>
                <w:lang w:eastAsia="fr-FR"/>
              </w:rPr>
              <w:t>ptes rattachés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420 370,00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1 200,00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419 170,00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Dettes fournisseurs et comptes rattachés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210 000,00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Autres créances d'exploitation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Dettes fiscales et sociales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Valeurs mobilières de placement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6 000,00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6 000,00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Dettes sur immob</w:t>
            </w:r>
            <w:r>
              <w:rPr>
                <w:b w:val="0"/>
                <w:szCs w:val="24"/>
                <w:lang w:eastAsia="fr-FR"/>
              </w:rPr>
              <w:t>ilisations</w:t>
            </w:r>
            <w:r w:rsidRPr="00596A78">
              <w:rPr>
                <w:b w:val="0"/>
                <w:szCs w:val="24"/>
                <w:lang w:eastAsia="fr-FR"/>
              </w:rPr>
              <w:t xml:space="preserve"> et comptes rattachés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3 000,00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Disponibilités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15 000,00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15 000,00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Autres dettes hors exploitation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Total II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638 070,00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6 800,00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631 270,00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Total III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462 260,00</w:t>
            </w:r>
          </w:p>
        </w:tc>
      </w:tr>
      <w:tr w:rsidR="00596A78" w:rsidRPr="00596A78" w:rsidTr="00596A78">
        <w:trPr>
          <w:trHeight w:val="231"/>
          <w:jc w:val="center"/>
        </w:trPr>
        <w:tc>
          <w:tcPr>
            <w:tcW w:w="477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TOTAL GENERAL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1 169 380,00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194 400,00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974 980,00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TOTAL GENERAL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596A78">
              <w:rPr>
                <w:bCs/>
                <w:szCs w:val="24"/>
                <w:lang w:eastAsia="fr-FR"/>
              </w:rPr>
              <w:t>974 980,00</w:t>
            </w:r>
          </w:p>
        </w:tc>
      </w:tr>
      <w:tr w:rsidR="00596A78" w:rsidRPr="00596A78" w:rsidTr="00596A78">
        <w:trPr>
          <w:trHeight w:val="242"/>
          <w:jc w:val="center"/>
        </w:trPr>
        <w:tc>
          <w:tcPr>
            <w:tcW w:w="1348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(1) Dont concours bancaires courants et soldes créditeurs de banques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6A78" w:rsidRPr="00596A78" w:rsidRDefault="00596A78" w:rsidP="00596A78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596A78">
              <w:rPr>
                <w:b w:val="0"/>
                <w:szCs w:val="24"/>
                <w:lang w:eastAsia="fr-FR"/>
              </w:rPr>
              <w:t>9 000,00</w:t>
            </w:r>
          </w:p>
        </w:tc>
      </w:tr>
      <w:bookmarkEnd w:id="0"/>
    </w:tbl>
    <w:p w:rsidR="008C1618" w:rsidRPr="00373DC1" w:rsidRDefault="008C1618" w:rsidP="00373DC1"/>
    <w:sectPr w:rsidR="008C1618" w:rsidRPr="00373DC1" w:rsidSect="001B6CE1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1134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314" w:rsidRDefault="00F04314">
      <w:r>
        <w:separator/>
      </w:r>
    </w:p>
  </w:endnote>
  <w:endnote w:type="continuationSeparator" w:id="0">
    <w:p w:rsidR="00F04314" w:rsidRDefault="00F04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361214" w:rsidRDefault="00361214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250B67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250B67" w:rsidRPr="0031680C">
      <w:rPr>
        <w:rStyle w:val="Numrodepage"/>
        <w:iCs/>
        <w:sz w:val="18"/>
        <w:szCs w:val="18"/>
      </w:rPr>
      <w:fldChar w:fldCharType="separate"/>
    </w:r>
    <w:r w:rsidR="001B6CE1">
      <w:rPr>
        <w:rStyle w:val="Numrodepage"/>
        <w:iCs/>
        <w:noProof/>
        <w:sz w:val="18"/>
        <w:szCs w:val="18"/>
      </w:rPr>
      <w:t>2</w:t>
    </w:r>
    <w:r w:rsidR="00250B67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250B67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250B67" w:rsidRPr="0031680C">
      <w:rPr>
        <w:rStyle w:val="Numrodepage"/>
        <w:iCs/>
        <w:sz w:val="18"/>
        <w:szCs w:val="18"/>
      </w:rPr>
      <w:fldChar w:fldCharType="separate"/>
    </w:r>
    <w:r w:rsidR="001B6CE1">
      <w:rPr>
        <w:rStyle w:val="Numrodepage"/>
        <w:iCs/>
        <w:noProof/>
        <w:sz w:val="18"/>
        <w:szCs w:val="18"/>
      </w:rPr>
      <w:t>2</w:t>
    </w:r>
    <w:r w:rsidR="00250B67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314" w:rsidRDefault="00F04314">
      <w:r>
        <w:separator/>
      </w:r>
    </w:p>
  </w:footnote>
  <w:footnote w:type="continuationSeparator" w:id="0">
    <w:p w:rsidR="00F04314" w:rsidRDefault="00F04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172BA"/>
    <w:multiLevelType w:val="hybridMultilevel"/>
    <w:tmpl w:val="1E0E71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8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30"/>
  </w:num>
  <w:num w:numId="5">
    <w:abstractNumId w:val="36"/>
  </w:num>
  <w:num w:numId="6">
    <w:abstractNumId w:val="33"/>
  </w:num>
  <w:num w:numId="7">
    <w:abstractNumId w:val="16"/>
  </w:num>
  <w:num w:numId="8">
    <w:abstractNumId w:val="5"/>
  </w:num>
  <w:num w:numId="9">
    <w:abstractNumId w:val="28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4"/>
  </w:num>
  <w:num w:numId="15">
    <w:abstractNumId w:val="14"/>
  </w:num>
  <w:num w:numId="16">
    <w:abstractNumId w:val="12"/>
  </w:num>
  <w:num w:numId="17">
    <w:abstractNumId w:val="35"/>
  </w:num>
  <w:num w:numId="18">
    <w:abstractNumId w:val="34"/>
  </w:num>
  <w:num w:numId="19">
    <w:abstractNumId w:val="22"/>
  </w:num>
  <w:num w:numId="20">
    <w:abstractNumId w:val="26"/>
  </w:num>
  <w:num w:numId="21">
    <w:abstractNumId w:val="10"/>
  </w:num>
  <w:num w:numId="22">
    <w:abstractNumId w:val="32"/>
  </w:num>
  <w:num w:numId="23">
    <w:abstractNumId w:val="27"/>
  </w:num>
  <w:num w:numId="24">
    <w:abstractNumId w:val="13"/>
  </w:num>
  <w:num w:numId="25">
    <w:abstractNumId w:val="23"/>
  </w:num>
  <w:num w:numId="26">
    <w:abstractNumId w:val="17"/>
  </w:num>
  <w:num w:numId="27">
    <w:abstractNumId w:val="6"/>
  </w:num>
  <w:num w:numId="28">
    <w:abstractNumId w:val="31"/>
  </w:num>
  <w:num w:numId="29">
    <w:abstractNumId w:val="25"/>
  </w:num>
  <w:num w:numId="30">
    <w:abstractNumId w:val="29"/>
  </w:num>
  <w:num w:numId="31">
    <w:abstractNumId w:val="4"/>
  </w:num>
  <w:num w:numId="32">
    <w:abstractNumId w:val="20"/>
  </w:num>
  <w:num w:numId="33">
    <w:abstractNumId w:val="19"/>
  </w:num>
  <w:num w:numId="34">
    <w:abstractNumId w:val="7"/>
  </w:num>
  <w:num w:numId="35">
    <w:abstractNumId w:val="3"/>
  </w:num>
  <w:num w:numId="36">
    <w:abstractNumId w:val="9"/>
  </w:num>
  <w:num w:numId="37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608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5D11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A1516"/>
    <w:rsid w:val="001A241A"/>
    <w:rsid w:val="001A6769"/>
    <w:rsid w:val="001B32D5"/>
    <w:rsid w:val="001B3615"/>
    <w:rsid w:val="001B6CE1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0B67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73DC1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5052FD"/>
    <w:rsid w:val="00521BF9"/>
    <w:rsid w:val="00522098"/>
    <w:rsid w:val="0053489A"/>
    <w:rsid w:val="005620AC"/>
    <w:rsid w:val="00570374"/>
    <w:rsid w:val="00596A78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6113FB"/>
    <w:rsid w:val="00612691"/>
    <w:rsid w:val="006156A7"/>
    <w:rsid w:val="00627725"/>
    <w:rsid w:val="00644F27"/>
    <w:rsid w:val="00651A18"/>
    <w:rsid w:val="00653E1D"/>
    <w:rsid w:val="006543A1"/>
    <w:rsid w:val="0065717A"/>
    <w:rsid w:val="00661BDF"/>
    <w:rsid w:val="0066348D"/>
    <w:rsid w:val="006648EF"/>
    <w:rsid w:val="00667156"/>
    <w:rsid w:val="00671FFD"/>
    <w:rsid w:val="006730A5"/>
    <w:rsid w:val="00676912"/>
    <w:rsid w:val="006802AD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81B7F"/>
    <w:rsid w:val="00782659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441B"/>
    <w:rsid w:val="008051F2"/>
    <w:rsid w:val="00807242"/>
    <w:rsid w:val="008415B0"/>
    <w:rsid w:val="008437CB"/>
    <w:rsid w:val="008514E5"/>
    <w:rsid w:val="008557DB"/>
    <w:rsid w:val="00871C97"/>
    <w:rsid w:val="008778A2"/>
    <w:rsid w:val="00890D68"/>
    <w:rsid w:val="008A619A"/>
    <w:rsid w:val="008A63FD"/>
    <w:rsid w:val="008A735F"/>
    <w:rsid w:val="008A78AA"/>
    <w:rsid w:val="008B224F"/>
    <w:rsid w:val="008C1618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B554F"/>
    <w:rsid w:val="009B62FB"/>
    <w:rsid w:val="009D0C96"/>
    <w:rsid w:val="009F185F"/>
    <w:rsid w:val="009F7F29"/>
    <w:rsid w:val="00A145AD"/>
    <w:rsid w:val="00A30CB6"/>
    <w:rsid w:val="00A52844"/>
    <w:rsid w:val="00A5316B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A032C"/>
    <w:rsid w:val="00CA70DA"/>
    <w:rsid w:val="00CA740D"/>
    <w:rsid w:val="00CB0763"/>
    <w:rsid w:val="00CB1ECC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3F6B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4BFF"/>
    <w:rsid w:val="00E355B9"/>
    <w:rsid w:val="00E36EF1"/>
    <w:rsid w:val="00E406D6"/>
    <w:rsid w:val="00E47308"/>
    <w:rsid w:val="00E50D98"/>
    <w:rsid w:val="00E5222F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4314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DEE7D-5A9B-4A27-A41B-4A556BD3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/>
      <vt:lpstr/>
      <vt:lpstr/>
      <vt:lpstr>1.1. Enoncé.</vt:lpstr>
      <vt:lpstr>1.2. Travail à faire.</vt:lpstr>
      <vt:lpstr>1.3. Documents.</vt:lpstr>
      <vt:lpstr>    1.3.1. Document 1.</vt:lpstr>
      <vt:lpstr>    1.3.2. Document 2.</vt:lpstr>
      <vt:lpstr/>
      <vt:lpstr>    1.3.3. Document 3.</vt:lpstr>
      <vt:lpstr>    1.3.4. Document 4.</vt:lpstr>
      <vt:lpstr>1.4. Annexes.</vt:lpstr>
      <vt:lpstr>    1.4.1. Annexe 1.</vt:lpstr>
      <vt:lpstr>    1.4.2. Annexe 2.</vt:lpstr>
      <vt:lpstr>    1.4.3. Annexe 3.</vt:lpstr>
    </vt:vector>
  </TitlesOfParts>
  <Manager>GEA Brive</Manager>
  <Company>IUT Limousin</Company>
  <LinksUpToDate>false</LinksUpToDate>
  <CharactersWithSpaces>1660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6</cp:revision>
  <cp:lastPrinted>2012-03-06T17:03:00Z</cp:lastPrinted>
  <dcterms:created xsi:type="dcterms:W3CDTF">2013-01-26T08:42:00Z</dcterms:created>
  <dcterms:modified xsi:type="dcterms:W3CDTF">2013-01-26T08:56:00Z</dcterms:modified>
  <cp:category>IEL</cp:category>
</cp:coreProperties>
</file>