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155CB">
        <w:rPr>
          <w:bCs/>
          <w:snapToGrid w:val="0"/>
          <w:color w:val="FF0000"/>
          <w:szCs w:val="24"/>
        </w:rPr>
        <w:t>9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155CB">
        <w:rPr>
          <w:bCs/>
          <w:snapToGrid w:val="0"/>
          <w:color w:val="FF0000"/>
          <w:szCs w:val="24"/>
        </w:rPr>
        <w:t>DENOI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Default="00DB6FF0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Pr="00DB6FF0" w:rsidRDefault="00DB6FF0" w:rsidP="00DB6FF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ANNEXE 1</w:t>
      </w:r>
    </w:p>
    <w:p w:rsidR="0067106C" w:rsidRDefault="0067106C" w:rsidP="00C12141"/>
    <w:tbl>
      <w:tblPr>
        <w:tblW w:w="97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22"/>
        <w:gridCol w:w="1419"/>
        <w:gridCol w:w="1418"/>
        <w:gridCol w:w="1419"/>
        <w:gridCol w:w="1417"/>
      </w:tblGrid>
      <w:tr w:rsidR="003C570E" w:rsidTr="0067106C">
        <w:trPr>
          <w:trHeight w:val="26"/>
          <w:jc w:val="center"/>
        </w:trPr>
        <w:tc>
          <w:tcPr>
            <w:tcW w:w="979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795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 xml:space="preserve">BESOIN EN FONDS DE ROULEMENT </w:t>
            </w:r>
            <w:r w:rsidR="00C04CEC">
              <w:rPr>
                <w:bCs/>
                <w:szCs w:val="24"/>
                <w:lang w:eastAsia="fr-FR"/>
              </w:rPr>
              <w:t xml:space="preserve">D’EXPLOITATION </w:t>
            </w:r>
            <w:r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3C570E" w:rsidTr="0067106C">
        <w:trPr>
          <w:trHeight w:val="472"/>
          <w:jc w:val="center"/>
        </w:trPr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Ressources</w:t>
            </w: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 xml:space="preserve">Stocks de produits </w:t>
            </w:r>
            <w:r w:rsidR="00446E90">
              <w:rPr>
                <w:b w:val="0"/>
                <w:szCs w:val="24"/>
                <w:lang w:eastAsia="fr-FR"/>
              </w:rPr>
              <w:t>semi-</w:t>
            </w:r>
            <w:r>
              <w:rPr>
                <w:b w:val="0"/>
                <w:szCs w:val="24"/>
                <w:lang w:eastAsia="fr-FR"/>
              </w:rPr>
              <w:t>finis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encours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Clients</w:t>
            </w:r>
            <w:r w:rsidR="00446E90">
              <w:rPr>
                <w:b w:val="0"/>
                <w:szCs w:val="24"/>
                <w:lang w:eastAsia="fr-FR"/>
              </w:rPr>
              <w:t xml:space="preserve"> en France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Clients en Europe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0E" w:rsidRDefault="003C570E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 xml:space="preserve">Fournisseurs </w:t>
            </w:r>
            <w:r w:rsidR="00446E90">
              <w:rPr>
                <w:b w:val="0"/>
                <w:szCs w:val="24"/>
                <w:lang w:eastAsia="fr-FR"/>
              </w:rPr>
              <w:t>à 30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B04BCE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Fournisseurs à 60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 w:rsidP="00B04BC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Personnel : rémunérations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Personnel : commissions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C04CEC" w:rsidRDefault="00446E90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="00C04CEC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A825BD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Pr="00B57A87" w:rsidRDefault="00446E90" w:rsidP="00B57A8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Chiffre d’affaires annuel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Chiffre d'affaires par jour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Pr="00B57A87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BFRN en  valeur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Trésorerie en jours de chiffre d’affaires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Trésorerie en valeur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6E90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Fonds de roulement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</w:tbl>
    <w:p w:rsidR="0067106C" w:rsidRDefault="0067106C" w:rsidP="0067106C"/>
    <w:p w:rsidR="00E1590A" w:rsidRDefault="00E1590A" w:rsidP="00C12141"/>
    <w:p w:rsidR="00B74705" w:rsidRDefault="00B74705" w:rsidP="00C12141"/>
    <w:sectPr w:rsidR="00B74705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87B" w:rsidRDefault="00F0687B">
      <w:r>
        <w:separator/>
      </w:r>
    </w:p>
  </w:endnote>
  <w:endnote w:type="continuationSeparator" w:id="0">
    <w:p w:rsidR="00F0687B" w:rsidRDefault="00F06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D3373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D33738" w:rsidRPr="006156A7">
      <w:rPr>
        <w:rStyle w:val="Numrodepage"/>
        <w:iCs/>
        <w:sz w:val="18"/>
        <w:szCs w:val="18"/>
      </w:rPr>
      <w:fldChar w:fldCharType="separate"/>
    </w:r>
    <w:r w:rsidR="005B6DC2">
      <w:rPr>
        <w:rStyle w:val="Numrodepage"/>
        <w:iCs/>
        <w:noProof/>
        <w:sz w:val="18"/>
        <w:szCs w:val="18"/>
      </w:rPr>
      <w:t>2</w:t>
    </w:r>
    <w:r w:rsidR="00D33738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D3373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D33738" w:rsidRPr="006156A7">
      <w:rPr>
        <w:rStyle w:val="Numrodepage"/>
        <w:iCs/>
        <w:sz w:val="18"/>
        <w:szCs w:val="18"/>
      </w:rPr>
      <w:fldChar w:fldCharType="separate"/>
    </w:r>
    <w:r w:rsidR="005B6DC2">
      <w:rPr>
        <w:rStyle w:val="Numrodepage"/>
        <w:iCs/>
        <w:noProof/>
        <w:sz w:val="18"/>
        <w:szCs w:val="18"/>
      </w:rPr>
      <w:t>2</w:t>
    </w:r>
    <w:r w:rsidR="00D33738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D3373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D33738" w:rsidRPr="0031680C">
      <w:rPr>
        <w:rStyle w:val="Numrodepage"/>
        <w:iCs/>
        <w:sz w:val="18"/>
        <w:szCs w:val="18"/>
      </w:rPr>
      <w:fldChar w:fldCharType="separate"/>
    </w:r>
    <w:r w:rsidR="005B6DC2">
      <w:rPr>
        <w:rStyle w:val="Numrodepage"/>
        <w:iCs/>
        <w:noProof/>
        <w:sz w:val="18"/>
        <w:szCs w:val="18"/>
      </w:rPr>
      <w:t>1</w:t>
    </w:r>
    <w:r w:rsidR="00D3373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D3373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D33738" w:rsidRPr="0031680C">
      <w:rPr>
        <w:rStyle w:val="Numrodepage"/>
        <w:iCs/>
        <w:sz w:val="18"/>
        <w:szCs w:val="18"/>
      </w:rPr>
      <w:fldChar w:fldCharType="separate"/>
    </w:r>
    <w:r w:rsidR="005B6DC2">
      <w:rPr>
        <w:rStyle w:val="Numrodepage"/>
        <w:iCs/>
        <w:noProof/>
        <w:sz w:val="18"/>
        <w:szCs w:val="18"/>
      </w:rPr>
      <w:t>2</w:t>
    </w:r>
    <w:r w:rsidR="00D33738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87B" w:rsidRDefault="00F0687B">
      <w:r>
        <w:separator/>
      </w:r>
    </w:p>
  </w:footnote>
  <w:footnote w:type="continuationSeparator" w:id="0">
    <w:p w:rsidR="00F0687B" w:rsidRDefault="00F06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2152"/>
    <w:multiLevelType w:val="hybridMultilevel"/>
    <w:tmpl w:val="1EB0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63D"/>
    <w:multiLevelType w:val="hybridMultilevel"/>
    <w:tmpl w:val="2848B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26FEF"/>
    <w:multiLevelType w:val="hybridMultilevel"/>
    <w:tmpl w:val="C868E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4C6C"/>
    <w:multiLevelType w:val="hybridMultilevel"/>
    <w:tmpl w:val="1DE429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FD03D9"/>
    <w:multiLevelType w:val="hybridMultilevel"/>
    <w:tmpl w:val="AF8C364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3895664F"/>
    <w:multiLevelType w:val="hybridMultilevel"/>
    <w:tmpl w:val="A1F49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616BA"/>
    <w:multiLevelType w:val="hybridMultilevel"/>
    <w:tmpl w:val="263C53C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71B0B"/>
    <w:multiLevelType w:val="hybridMultilevel"/>
    <w:tmpl w:val="0C183F3A"/>
    <w:lvl w:ilvl="0" w:tplc="1826EF26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0937084"/>
    <w:multiLevelType w:val="hybridMultilevel"/>
    <w:tmpl w:val="86922A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3B04DD"/>
    <w:multiLevelType w:val="hybridMultilevel"/>
    <w:tmpl w:val="021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106760"/>
    <w:multiLevelType w:val="hybridMultilevel"/>
    <w:tmpl w:val="033EDC6A"/>
    <w:lvl w:ilvl="0" w:tplc="F6B881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7F10AF9"/>
    <w:multiLevelType w:val="hybridMultilevel"/>
    <w:tmpl w:val="51EEAE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241AF7"/>
    <w:multiLevelType w:val="hybridMultilevel"/>
    <w:tmpl w:val="6DB66854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003BC"/>
    <w:multiLevelType w:val="hybridMultilevel"/>
    <w:tmpl w:val="E22C5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D20719"/>
    <w:multiLevelType w:val="hybridMultilevel"/>
    <w:tmpl w:val="EDE2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4">
    <w:nsid w:val="6FB25F60"/>
    <w:multiLevelType w:val="hybridMultilevel"/>
    <w:tmpl w:val="F5C29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C1739"/>
    <w:multiLevelType w:val="hybridMultilevel"/>
    <w:tmpl w:val="3580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47"/>
  </w:num>
  <w:num w:numId="4">
    <w:abstractNumId w:val="22"/>
  </w:num>
  <w:num w:numId="5">
    <w:abstractNumId w:val="43"/>
  </w:num>
  <w:num w:numId="6">
    <w:abstractNumId w:val="17"/>
  </w:num>
  <w:num w:numId="7">
    <w:abstractNumId w:val="14"/>
  </w:num>
  <w:num w:numId="8">
    <w:abstractNumId w:val="26"/>
  </w:num>
  <w:num w:numId="9">
    <w:abstractNumId w:val="38"/>
  </w:num>
  <w:num w:numId="10">
    <w:abstractNumId w:val="1"/>
  </w:num>
  <w:num w:numId="11">
    <w:abstractNumId w:val="25"/>
  </w:num>
  <w:num w:numId="12">
    <w:abstractNumId w:val="19"/>
  </w:num>
  <w:num w:numId="13">
    <w:abstractNumId w:val="2"/>
  </w:num>
  <w:num w:numId="14">
    <w:abstractNumId w:val="30"/>
  </w:num>
  <w:num w:numId="15">
    <w:abstractNumId w:val="35"/>
  </w:num>
  <w:num w:numId="16">
    <w:abstractNumId w:val="23"/>
  </w:num>
  <w:num w:numId="17">
    <w:abstractNumId w:val="20"/>
  </w:num>
  <w:num w:numId="18">
    <w:abstractNumId w:val="42"/>
  </w:num>
  <w:num w:numId="19">
    <w:abstractNumId w:val="24"/>
  </w:num>
  <w:num w:numId="20">
    <w:abstractNumId w:val="37"/>
  </w:num>
  <w:num w:numId="21">
    <w:abstractNumId w:val="4"/>
  </w:num>
  <w:num w:numId="22">
    <w:abstractNumId w:val="45"/>
  </w:num>
  <w:num w:numId="23">
    <w:abstractNumId w:val="33"/>
  </w:num>
  <w:num w:numId="24">
    <w:abstractNumId w:val="6"/>
  </w:num>
  <w:num w:numId="25">
    <w:abstractNumId w:val="11"/>
  </w:num>
  <w:num w:numId="26">
    <w:abstractNumId w:val="8"/>
  </w:num>
  <w:num w:numId="27">
    <w:abstractNumId w:val="48"/>
  </w:num>
  <w:num w:numId="28">
    <w:abstractNumId w:val="7"/>
  </w:num>
  <w:num w:numId="29">
    <w:abstractNumId w:val="34"/>
  </w:num>
  <w:num w:numId="30">
    <w:abstractNumId w:val="46"/>
  </w:num>
  <w:num w:numId="31">
    <w:abstractNumId w:val="31"/>
  </w:num>
  <w:num w:numId="32">
    <w:abstractNumId w:val="39"/>
  </w:num>
  <w:num w:numId="33">
    <w:abstractNumId w:val="27"/>
  </w:num>
  <w:num w:numId="34">
    <w:abstractNumId w:val="18"/>
  </w:num>
  <w:num w:numId="35">
    <w:abstractNumId w:val="3"/>
  </w:num>
  <w:num w:numId="36">
    <w:abstractNumId w:val="29"/>
  </w:num>
  <w:num w:numId="37">
    <w:abstractNumId w:val="9"/>
  </w:num>
  <w:num w:numId="38">
    <w:abstractNumId w:val="5"/>
  </w:num>
  <w:num w:numId="39">
    <w:abstractNumId w:val="41"/>
  </w:num>
  <w:num w:numId="40">
    <w:abstractNumId w:val="15"/>
  </w:num>
  <w:num w:numId="41">
    <w:abstractNumId w:val="44"/>
  </w:num>
  <w:num w:numId="42">
    <w:abstractNumId w:val="36"/>
  </w:num>
  <w:num w:numId="43">
    <w:abstractNumId w:val="28"/>
  </w:num>
  <w:num w:numId="44">
    <w:abstractNumId w:val="12"/>
  </w:num>
  <w:num w:numId="45">
    <w:abstractNumId w:val="21"/>
  </w:num>
  <w:num w:numId="46">
    <w:abstractNumId w:val="10"/>
  </w:num>
  <w:num w:numId="47">
    <w:abstractNumId w:val="32"/>
  </w:num>
  <w:num w:numId="48">
    <w:abstractNumId w:val="16"/>
  </w:num>
  <w:num w:numId="49">
    <w:abstractNumId w:val="13"/>
  </w:num>
  <w:num w:numId="50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865DD"/>
    <w:rsid w:val="001A241A"/>
    <w:rsid w:val="001A6769"/>
    <w:rsid w:val="001B3615"/>
    <w:rsid w:val="001C04D5"/>
    <w:rsid w:val="001C4DAB"/>
    <w:rsid w:val="001C6C1A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0A8B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46E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13C87"/>
    <w:rsid w:val="005155CB"/>
    <w:rsid w:val="005204B8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B6DC2"/>
    <w:rsid w:val="005C5A0D"/>
    <w:rsid w:val="005C7677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85B54"/>
    <w:rsid w:val="00795355"/>
    <w:rsid w:val="0079654A"/>
    <w:rsid w:val="007A23C2"/>
    <w:rsid w:val="007B3817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B7144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A622B"/>
    <w:rsid w:val="009B554F"/>
    <w:rsid w:val="009B6CD7"/>
    <w:rsid w:val="009D0C96"/>
    <w:rsid w:val="009D6A4A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74705"/>
    <w:rsid w:val="00B82544"/>
    <w:rsid w:val="00B84C3C"/>
    <w:rsid w:val="00B907E6"/>
    <w:rsid w:val="00B91602"/>
    <w:rsid w:val="00B9548B"/>
    <w:rsid w:val="00BA0196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16AB3"/>
    <w:rsid w:val="00D21E3C"/>
    <w:rsid w:val="00D33738"/>
    <w:rsid w:val="00D36FB7"/>
    <w:rsid w:val="00D37865"/>
    <w:rsid w:val="00D4550A"/>
    <w:rsid w:val="00D45D02"/>
    <w:rsid w:val="00D52219"/>
    <w:rsid w:val="00D9655D"/>
    <w:rsid w:val="00DA7F82"/>
    <w:rsid w:val="00DB6FF0"/>
    <w:rsid w:val="00DC4ADC"/>
    <w:rsid w:val="00DC6BBA"/>
    <w:rsid w:val="00DD017F"/>
    <w:rsid w:val="00DD2751"/>
    <w:rsid w:val="00DD5947"/>
    <w:rsid w:val="00DD5EB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EF119F"/>
    <w:rsid w:val="00F060B7"/>
    <w:rsid w:val="00F0687B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EB5CA-7EE0-438B-B589-D10CD1DF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952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6</cp:revision>
  <cp:lastPrinted>2012-03-06T17:03:00Z</cp:lastPrinted>
  <dcterms:created xsi:type="dcterms:W3CDTF">2012-05-18T11:24:00Z</dcterms:created>
  <dcterms:modified xsi:type="dcterms:W3CDTF">2012-05-18T11:30:00Z</dcterms:modified>
  <cp:category>IEL</cp:category>
</cp:coreProperties>
</file>