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1</w:t>
      </w:r>
    </w:p>
    <w:p w:rsidR="007D7FF9" w:rsidRDefault="007D7FF9" w:rsidP="007D7FF9"/>
    <w:p w:rsidR="00E57A5D" w:rsidRDefault="00E57A5D" w:rsidP="007D7FF9"/>
    <w:tbl>
      <w:tblPr>
        <w:tblW w:w="15191" w:type="dxa"/>
        <w:jc w:val="center"/>
        <w:tblCellMar>
          <w:left w:w="70" w:type="dxa"/>
          <w:right w:w="70" w:type="dxa"/>
        </w:tblCellMar>
        <w:tblLook w:val="04A0"/>
      </w:tblPr>
      <w:tblGrid>
        <w:gridCol w:w="677"/>
        <w:gridCol w:w="1276"/>
        <w:gridCol w:w="2089"/>
        <w:gridCol w:w="2245"/>
        <w:gridCol w:w="2089"/>
        <w:gridCol w:w="2317"/>
        <w:gridCol w:w="2242"/>
        <w:gridCol w:w="2256"/>
      </w:tblGrid>
      <w:tr w:rsidR="005A3C7E" w:rsidRPr="005A3C7E" w:rsidTr="005A3C7E">
        <w:trPr>
          <w:trHeight w:val="197"/>
          <w:jc w:val="center"/>
        </w:trPr>
        <w:tc>
          <w:tcPr>
            <w:tcW w:w="1519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Cas MOULE - Situation A - Tableau de calcul des amortissements dérogatoires </w:t>
            </w: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195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5A3C7E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208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24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08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31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24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</w:tr>
      <w:tr w:rsidR="005A3C7E" w:rsidRPr="005A3C7E" w:rsidTr="005A3C7E">
        <w:trPr>
          <w:trHeight w:val="376"/>
          <w:jc w:val="center"/>
        </w:trPr>
        <w:tc>
          <w:tcPr>
            <w:tcW w:w="195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Désignation          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ind w:firstLineChars="100" w:firstLine="241"/>
              <w:jc w:val="left"/>
              <w:rPr>
                <w:szCs w:val="24"/>
              </w:rPr>
            </w:pPr>
            <w:r w:rsidRPr="005A3C7E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ab/>
            </w:r>
            <w:r w:rsidRPr="005A3C7E">
              <w:rPr>
                <w:b/>
                <w:bCs/>
                <w:szCs w:val="24"/>
              </w:rPr>
              <w:t>Taux linéaire</w:t>
            </w: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195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ind w:firstLineChars="100" w:firstLine="241"/>
              <w:jc w:val="left"/>
              <w:rPr>
                <w:szCs w:val="24"/>
              </w:rPr>
            </w:pPr>
            <w:r w:rsidRPr="005A3C7E">
              <w:rPr>
                <w:b/>
                <w:bCs/>
                <w:szCs w:val="24"/>
              </w:rPr>
              <w:t>Durée exceptionnelle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an(s)        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ab/>
            </w:r>
            <w:r w:rsidRPr="005A3C7E">
              <w:rPr>
                <w:b/>
                <w:bCs/>
                <w:szCs w:val="24"/>
              </w:rPr>
              <w:t>Taux exceptionnel</w:t>
            </w: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404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ind w:firstLineChars="100" w:firstLine="241"/>
              <w:jc w:val="left"/>
              <w:rPr>
                <w:szCs w:val="24"/>
              </w:rPr>
            </w:pPr>
            <w:r w:rsidRPr="005A3C7E">
              <w:rPr>
                <w:b/>
                <w:bCs/>
                <w:szCs w:val="24"/>
              </w:rPr>
              <w:t>Prorata économique</w:t>
            </w: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mois (date d'acquisition)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Prorata fiscal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mois (début du mois d'acquisition)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</w:tr>
      <w:tr w:rsidR="005A3C7E" w:rsidRPr="005A3C7E" w:rsidTr="005A3C7E">
        <w:trPr>
          <w:trHeight w:val="197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  <w:r w:rsidRPr="005A3C7E">
              <w:rPr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 </w:t>
            </w:r>
          </w:p>
        </w:tc>
      </w:tr>
      <w:tr w:rsidR="005A3C7E" w:rsidRPr="005A3C7E" w:rsidTr="005A3C7E">
        <w:trPr>
          <w:trHeight w:val="197"/>
          <w:jc w:val="center"/>
        </w:trPr>
        <w:tc>
          <w:tcPr>
            <w:tcW w:w="677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Exercices</w:t>
            </w:r>
          </w:p>
        </w:tc>
        <w:tc>
          <w:tcPr>
            <w:tcW w:w="4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4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AMORTISSEMENTS DEROGATOIRES</w:t>
            </w:r>
          </w:p>
        </w:tc>
      </w:tr>
      <w:tr w:rsidR="005A3C7E" w:rsidRPr="005A3C7E" w:rsidTr="005A3C7E">
        <w:trPr>
          <w:trHeight w:val="197"/>
          <w:jc w:val="center"/>
        </w:trPr>
        <w:tc>
          <w:tcPr>
            <w:tcW w:w="67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Base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Dotations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Reprises</w:t>
            </w: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N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N + 1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N + 2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</w:tr>
      <w:tr w:rsidR="005A3C7E" w:rsidRPr="005A3C7E" w:rsidTr="005A3C7E">
        <w:trPr>
          <w:trHeight w:val="188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N + 3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</w:tr>
      <w:tr w:rsidR="005A3C7E" w:rsidRPr="005A3C7E" w:rsidTr="005A3C7E">
        <w:trPr>
          <w:trHeight w:val="197"/>
          <w:jc w:val="center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szCs w:val="24"/>
              </w:rPr>
            </w:pPr>
            <w:r w:rsidRPr="005A3C7E">
              <w:rPr>
                <w:szCs w:val="24"/>
              </w:rPr>
              <w:t>N + 4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left"/>
              <w:rPr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szCs w:val="24"/>
              </w:rPr>
            </w:pPr>
          </w:p>
        </w:tc>
      </w:tr>
      <w:tr w:rsidR="005A3C7E" w:rsidRPr="005A3C7E" w:rsidTr="005A3C7E">
        <w:trPr>
          <w:trHeight w:val="197"/>
          <w:jc w:val="center"/>
        </w:trPr>
        <w:tc>
          <w:tcPr>
            <w:tcW w:w="404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  <w:r w:rsidRPr="005A3C7E">
              <w:rPr>
                <w:b/>
                <w:bCs/>
                <w:szCs w:val="24"/>
              </w:rPr>
              <w:t>Contrôles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A3C7E" w:rsidRPr="005A3C7E" w:rsidRDefault="005A3C7E" w:rsidP="005A3C7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5A3C7E" w:rsidRPr="005A3C7E" w:rsidRDefault="005A3C7E" w:rsidP="005A3C7E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7D7FF9" w:rsidRDefault="007D7FF9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666630" w:rsidRDefault="00666630" w:rsidP="007D7FF9"/>
    <w:p w:rsidR="00E57A5D" w:rsidRDefault="00E57A5D" w:rsidP="007D7FF9"/>
    <w:p w:rsidR="00E57A5D" w:rsidRDefault="00E57A5D" w:rsidP="007D7FF9"/>
    <w:p w:rsidR="00E57A5D" w:rsidRDefault="00E57A5D" w:rsidP="007D7FF9"/>
    <w:sectPr w:rsidR="00E57A5D" w:rsidSect="00616116">
      <w:footerReference w:type="default" r:id="rId8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FF" w:rsidRDefault="00623CFF">
      <w:r>
        <w:separator/>
      </w:r>
    </w:p>
  </w:endnote>
  <w:endnote w:type="continuationSeparator" w:id="0">
    <w:p w:rsidR="00623CFF" w:rsidRDefault="0062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16" w:rsidRPr="00616116" w:rsidRDefault="00616116" w:rsidP="0061611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FF" w:rsidRDefault="00623CFF">
      <w:r>
        <w:separator/>
      </w:r>
    </w:p>
  </w:footnote>
  <w:footnote w:type="continuationSeparator" w:id="0">
    <w:p w:rsidR="00623CFF" w:rsidRDefault="00623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116"/>
    <w:rsid w:val="00616339"/>
    <w:rsid w:val="006212F4"/>
    <w:rsid w:val="00623CFF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1499"/>
    <w:rsid w:val="00A4207F"/>
    <w:rsid w:val="00A44CDE"/>
    <w:rsid w:val="00A538FC"/>
    <w:rsid w:val="00A94D87"/>
    <w:rsid w:val="00AA3711"/>
    <w:rsid w:val="00AA3AF9"/>
    <w:rsid w:val="00AB624E"/>
    <w:rsid w:val="00AC6618"/>
    <w:rsid w:val="00AD41E9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F4E59-1EF8-4294-9598-CDE793EB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2014-03-26T08:44:00Z</dcterms:modified>
</cp:coreProperties>
</file>