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4FF" w:rsidRPr="004D44FF" w:rsidRDefault="00A8373A" w:rsidP="004D44FF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CAS 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>MAIGRE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>–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ANNEXE</w:t>
      </w:r>
      <w:r w:rsidR="003A30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0</w:t>
      </w:r>
      <w:r w:rsidR="00094ACC">
        <w:rPr>
          <w:rFonts w:ascii="Times New Roman" w:eastAsia="Calibri" w:hAnsi="Times New Roman" w:cs="Times New Roman"/>
          <w:b/>
          <w:bCs/>
          <w:sz w:val="24"/>
          <w:szCs w:val="24"/>
        </w:rPr>
        <w:t>1</w:t>
      </w:r>
    </w:p>
    <w:p w:rsidR="004D44FF" w:rsidRPr="004D44FF" w:rsidRDefault="004D44FF" w:rsidP="004D44FF"/>
    <w:tbl>
      <w:tblPr>
        <w:tblW w:w="10428" w:type="dxa"/>
        <w:jc w:val="center"/>
        <w:tblLayout w:type="fixed"/>
        <w:tblCellMar>
          <w:left w:w="70" w:type="dxa"/>
          <w:right w:w="70" w:type="dxa"/>
        </w:tblCellMar>
        <w:tblLook w:val="04A0"/>
      </w:tblPr>
      <w:tblGrid>
        <w:gridCol w:w="4693"/>
        <w:gridCol w:w="1276"/>
        <w:gridCol w:w="1134"/>
        <w:gridCol w:w="1147"/>
        <w:gridCol w:w="2178"/>
      </w:tblGrid>
      <w:tr w:rsidR="004D44FF" w:rsidRPr="00094ACC" w:rsidTr="006F4807">
        <w:trPr>
          <w:trHeight w:hRule="exact" w:val="567"/>
          <w:jc w:val="center"/>
        </w:trPr>
        <w:tc>
          <w:tcPr>
            <w:tcW w:w="4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Ventes et prestations de service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Journaux Auxiliaires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Montants</w:t>
            </w:r>
          </w:p>
        </w:tc>
        <w:tc>
          <w:tcPr>
            <w:tcW w:w="114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Montants de TVA</w:t>
            </w:r>
          </w:p>
        </w:tc>
        <w:tc>
          <w:tcPr>
            <w:tcW w:w="217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Commentaires</w:t>
            </w:r>
          </w:p>
        </w:tc>
      </w:tr>
      <w:tr w:rsidR="004D44FF" w:rsidRPr="00094ACC" w:rsidTr="006F4807">
        <w:trPr>
          <w:trHeight w:hRule="exact" w:val="737"/>
          <w:jc w:val="center"/>
        </w:trPr>
        <w:tc>
          <w:tcPr>
            <w:tcW w:w="4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Montant HT des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 xml:space="preserve">biens livrés 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et facturés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Ventes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4D44FF" w:rsidRPr="00094ACC" w:rsidTr="006F4807">
        <w:trPr>
          <w:trHeight w:hRule="exact" w:val="737"/>
          <w:jc w:val="center"/>
        </w:trPr>
        <w:tc>
          <w:tcPr>
            <w:tcW w:w="4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Montant TTC des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encaissements sur ventes de biens livrés et déjà facturés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Banque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4D44FF" w:rsidRPr="00094ACC" w:rsidTr="006F4807">
        <w:trPr>
          <w:trHeight w:hRule="exact" w:val="737"/>
          <w:jc w:val="center"/>
        </w:trPr>
        <w:tc>
          <w:tcPr>
            <w:tcW w:w="4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Montant HT des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prestations de services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 réalisées et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facturées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Ventes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4D44FF" w:rsidRPr="00094ACC" w:rsidTr="006F4807">
        <w:trPr>
          <w:trHeight w:hRule="exact" w:val="737"/>
          <w:jc w:val="center"/>
        </w:trPr>
        <w:tc>
          <w:tcPr>
            <w:tcW w:w="4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Montant TTC des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encaissements sur services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 réalisés et facturés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Banque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4D44FF" w:rsidRPr="00094ACC" w:rsidTr="006F4807">
        <w:trPr>
          <w:trHeight w:hRule="exact" w:val="737"/>
          <w:jc w:val="center"/>
        </w:trPr>
        <w:tc>
          <w:tcPr>
            <w:tcW w:w="4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Montant des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avances reçues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 par chèques bancaires lors de commandes de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services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 des clients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Banque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4D44FF" w:rsidRPr="00094ACC" w:rsidTr="006F4807">
        <w:trPr>
          <w:trHeight w:hRule="exact" w:val="737"/>
          <w:jc w:val="center"/>
        </w:trPr>
        <w:tc>
          <w:tcPr>
            <w:tcW w:w="4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Livraisons intracommunautaires de biens HT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Ventes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4D44FF" w:rsidRPr="00094ACC" w:rsidTr="006F4807">
        <w:trPr>
          <w:trHeight w:hRule="exact" w:val="258"/>
          <w:jc w:val="center"/>
        </w:trPr>
        <w:tc>
          <w:tcPr>
            <w:tcW w:w="46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4D44FF" w:rsidRPr="00094ACC" w:rsidTr="006F4807">
        <w:trPr>
          <w:trHeight w:hRule="exact" w:val="567"/>
          <w:jc w:val="center"/>
        </w:trPr>
        <w:tc>
          <w:tcPr>
            <w:tcW w:w="4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Achats de biens et de services en France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Journaux Auxiliaires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Montants</w:t>
            </w:r>
          </w:p>
        </w:tc>
        <w:tc>
          <w:tcPr>
            <w:tcW w:w="114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Montants de TVA</w:t>
            </w:r>
          </w:p>
        </w:tc>
        <w:tc>
          <w:tcPr>
            <w:tcW w:w="217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Commentaires</w:t>
            </w:r>
          </w:p>
        </w:tc>
      </w:tr>
      <w:tr w:rsidR="004D44FF" w:rsidRPr="00094ACC" w:rsidTr="006F4807">
        <w:trPr>
          <w:trHeight w:hRule="exact" w:val="737"/>
          <w:jc w:val="center"/>
        </w:trPr>
        <w:tc>
          <w:tcPr>
            <w:tcW w:w="4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Montant HT des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biens livrés et facturés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 par les fournisseurs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Achats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4D44FF" w:rsidRPr="00094ACC" w:rsidTr="006F4807">
        <w:trPr>
          <w:trHeight w:hRule="exact" w:val="737"/>
          <w:jc w:val="center"/>
        </w:trPr>
        <w:tc>
          <w:tcPr>
            <w:tcW w:w="4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Montant TTC des </w:t>
            </w:r>
            <w:r w:rsidR="004D44FF" w:rsidRPr="006F4807">
              <w:rPr>
                <w:rFonts w:ascii="Times New Roman" w:eastAsia="Times New Roman" w:hAnsi="Times New Roman" w:cs="Times New Roman"/>
                <w:lang w:eastAsia="fr-FR"/>
              </w:rPr>
              <w:t>règlements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 sur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biens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 achetés (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factures reçues et enregistrées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Banque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4D44FF" w:rsidRPr="00094ACC" w:rsidTr="006F4807">
        <w:trPr>
          <w:trHeight w:hRule="exact" w:val="737"/>
          <w:jc w:val="center"/>
        </w:trPr>
        <w:tc>
          <w:tcPr>
            <w:tcW w:w="4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Montant TTC des factures reçues sur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services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 exécutés par les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fournisseurs ayant opté sur les débits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Achats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4D44FF" w:rsidRPr="00094ACC" w:rsidTr="006F4807">
        <w:trPr>
          <w:trHeight w:hRule="exact" w:val="737"/>
          <w:jc w:val="center"/>
        </w:trPr>
        <w:tc>
          <w:tcPr>
            <w:tcW w:w="4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Montant des avances versées par chèques bancaires sur commandes de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matérie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 xml:space="preserve">l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Banque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4D44FF" w:rsidRPr="00094ACC" w:rsidTr="006F4807">
        <w:trPr>
          <w:trHeight w:hRule="exact" w:val="794"/>
          <w:jc w:val="center"/>
        </w:trPr>
        <w:tc>
          <w:tcPr>
            <w:tcW w:w="4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Montant TTC des </w:t>
            </w:r>
            <w:r w:rsidR="004D44FF" w:rsidRPr="006F4807">
              <w:rPr>
                <w:rFonts w:ascii="Times New Roman" w:eastAsia="Times New Roman" w:hAnsi="Times New Roman" w:cs="Times New Roman"/>
                <w:lang w:eastAsia="fr-FR"/>
              </w:rPr>
              <w:t>règlements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 sur factures de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services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 réalisés par des fournisseurs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n’ayant pas opté sur les débits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Banque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4D44FF" w:rsidRPr="00094ACC" w:rsidTr="006F4807">
        <w:trPr>
          <w:trHeight w:hRule="exact" w:val="200"/>
          <w:jc w:val="center"/>
        </w:trPr>
        <w:tc>
          <w:tcPr>
            <w:tcW w:w="4693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4ACC" w:rsidRPr="00094ACC" w:rsidRDefault="00094ACC" w:rsidP="004D44FF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114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  <w:tc>
          <w:tcPr>
            <w:tcW w:w="21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</w:p>
        </w:tc>
      </w:tr>
      <w:tr w:rsidR="004D44FF" w:rsidRPr="00094ACC" w:rsidTr="006F4807">
        <w:trPr>
          <w:trHeight w:hRule="exact" w:val="567"/>
          <w:jc w:val="center"/>
        </w:trPr>
        <w:tc>
          <w:tcPr>
            <w:tcW w:w="46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Autres informations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Journaux Auxiliaires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Montants</w:t>
            </w:r>
          </w:p>
        </w:tc>
        <w:tc>
          <w:tcPr>
            <w:tcW w:w="1147" w:type="dxa"/>
            <w:tcBorders>
              <w:top w:val="single" w:sz="18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000000" w:fill="D99795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Montants de TVA</w:t>
            </w:r>
          </w:p>
        </w:tc>
        <w:tc>
          <w:tcPr>
            <w:tcW w:w="2178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000000" w:fill="D99795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Commentaires</w:t>
            </w:r>
          </w:p>
        </w:tc>
      </w:tr>
      <w:tr w:rsidR="004D44FF" w:rsidRPr="00094ACC" w:rsidTr="006F4807">
        <w:trPr>
          <w:trHeight w:hRule="exact" w:val="794"/>
          <w:jc w:val="center"/>
        </w:trPr>
        <w:tc>
          <w:tcPr>
            <w:tcW w:w="469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Montant HT des immobilisations produites par l’entreprise pour ses besoins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lang w:eastAsia="fr-FR"/>
              </w:rPr>
              <w:t>(livraisons à soi-même)</w:t>
            </w:r>
          </w:p>
        </w:tc>
        <w:tc>
          <w:tcPr>
            <w:tcW w:w="1276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Opérations diverses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4D44FF" w:rsidRPr="00094ACC" w:rsidTr="006F4807">
        <w:trPr>
          <w:trHeight w:hRule="exact" w:val="737"/>
          <w:jc w:val="center"/>
        </w:trPr>
        <w:tc>
          <w:tcPr>
            <w:tcW w:w="4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Montants HT des achats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d’autres biens et services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 auprès de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fournisseurs européens identifiés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Achats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4D44FF" w:rsidRPr="00094ACC" w:rsidTr="006F4807">
        <w:trPr>
          <w:trHeight w:hRule="exact" w:val="737"/>
          <w:jc w:val="center"/>
        </w:trPr>
        <w:tc>
          <w:tcPr>
            <w:tcW w:w="4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Prix de cessions HT de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matériel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 d’occasion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Opérations diverses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4D44FF" w:rsidRPr="00094ACC" w:rsidTr="006F4807">
        <w:trPr>
          <w:trHeight w:hRule="exact" w:val="794"/>
          <w:jc w:val="center"/>
        </w:trPr>
        <w:tc>
          <w:tcPr>
            <w:tcW w:w="469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Acquisitions intracommunautaires de matériels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 industriels auprès de </w:t>
            </w:r>
            <w:r w:rsidRPr="00094ACC">
              <w:rPr>
                <w:rFonts w:ascii="Times New Roman" w:eastAsia="Times New Roman" w:hAnsi="Times New Roman" w:cs="Times New Roman"/>
                <w:b/>
                <w:bCs/>
                <w:u w:val="single"/>
                <w:lang w:eastAsia="fr-FR"/>
              </w:rPr>
              <w:t>fournisseurs européens identifiés</w:t>
            </w: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 xml:space="preserve"> (HT)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Achats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  <w:tr w:rsidR="004D44FF" w:rsidRPr="00094ACC" w:rsidTr="006F4807">
        <w:trPr>
          <w:trHeight w:hRule="exact" w:val="737"/>
          <w:jc w:val="center"/>
        </w:trPr>
        <w:tc>
          <w:tcPr>
            <w:tcW w:w="469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Crédit de TVA du mois précédent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center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Opérations diverses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nil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jc w:val="right"/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094ACC" w:rsidRPr="00094ACC" w:rsidRDefault="00094ACC" w:rsidP="00094ACC">
            <w:pPr>
              <w:rPr>
                <w:rFonts w:ascii="Times New Roman" w:eastAsia="Times New Roman" w:hAnsi="Times New Roman" w:cs="Times New Roman"/>
                <w:lang w:eastAsia="fr-FR"/>
              </w:rPr>
            </w:pPr>
            <w:r w:rsidRPr="00094ACC">
              <w:rPr>
                <w:rFonts w:ascii="Times New Roman" w:eastAsia="Times New Roman" w:hAnsi="Times New Roman" w:cs="Times New Roman"/>
                <w:lang w:eastAsia="fr-FR"/>
              </w:rPr>
              <w:t> </w:t>
            </w:r>
          </w:p>
        </w:tc>
      </w:tr>
    </w:tbl>
    <w:p w:rsidR="003A3090" w:rsidRPr="008310D9" w:rsidRDefault="003A3090" w:rsidP="008310D9">
      <w:pPr>
        <w:rPr>
          <w:rFonts w:ascii="Times New Roman" w:hAnsi="Times New Roman" w:cs="Times New Roman"/>
          <w:sz w:val="24"/>
          <w:szCs w:val="24"/>
        </w:rPr>
      </w:pPr>
    </w:p>
    <w:sectPr w:rsidR="003A3090" w:rsidRPr="008310D9" w:rsidSect="006F480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474" w:rsidRDefault="00CC4474" w:rsidP="00E96B39">
      <w:r>
        <w:separator/>
      </w:r>
    </w:p>
  </w:endnote>
  <w:endnote w:type="continuationSeparator" w:id="0">
    <w:p w:rsidR="00CC4474" w:rsidRDefault="00CC4474" w:rsidP="00E96B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82444"/>
      <w:docPartObj>
        <w:docPartGallery w:val="Page Numbers (Bottom of Page)"/>
        <w:docPartUnique/>
      </w:docPartObj>
    </w:sdtPr>
    <w:sdtContent>
      <w:p w:rsidR="001140C0" w:rsidRDefault="001140C0" w:rsidP="00B7573A">
        <w:pPr>
          <w:pStyle w:val="Pieddepage"/>
          <w:jc w:val="center"/>
        </w:pPr>
        <w:r>
          <w:rPr>
            <w:rFonts w:ascii="Times New Roman" w:hAnsi="Times New Roman" w:cs="Times New Roman"/>
            <w:b/>
            <w:sz w:val="20"/>
            <w:szCs w:val="20"/>
          </w:rPr>
          <w:t>Module 732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-TD : </w:t>
        </w:r>
        <w:r>
          <w:rPr>
            <w:rFonts w:ascii="Times New Roman" w:hAnsi="Times New Roman" w:cs="Times New Roman"/>
            <w:b/>
            <w:sz w:val="20"/>
            <w:szCs w:val="20"/>
          </w:rPr>
          <w:t>Comptabilité approfondie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Cas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="004D44FF">
          <w:rPr>
            <w:rFonts w:ascii="Times New Roman" w:hAnsi="Times New Roman" w:cs="Times New Roman"/>
            <w:b/>
            <w:sz w:val="20"/>
            <w:szCs w:val="20"/>
          </w:rPr>
          <w:t>MAIGRE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 – Daniel ANTRAIGUE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474" w:rsidRDefault="00CC4474" w:rsidP="00E96B39">
      <w:r>
        <w:separator/>
      </w:r>
    </w:p>
  </w:footnote>
  <w:footnote w:type="continuationSeparator" w:id="0">
    <w:p w:rsidR="00CC4474" w:rsidRDefault="00CC4474" w:rsidP="00E96B3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65035"/>
    <w:multiLevelType w:val="hybridMultilevel"/>
    <w:tmpl w:val="9072D3B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3C2AE7"/>
    <w:multiLevelType w:val="hybridMultilevel"/>
    <w:tmpl w:val="4ED4A412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A20B90"/>
    <w:multiLevelType w:val="hybridMultilevel"/>
    <w:tmpl w:val="70FE49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926EA5"/>
    <w:multiLevelType w:val="hybridMultilevel"/>
    <w:tmpl w:val="66E4A51C"/>
    <w:lvl w:ilvl="0" w:tplc="5A0276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9437875"/>
    <w:multiLevelType w:val="hybridMultilevel"/>
    <w:tmpl w:val="FF6A36FE"/>
    <w:lvl w:ilvl="0" w:tplc="B26C88F0">
      <w:start w:val="14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B4F7E51"/>
    <w:multiLevelType w:val="hybridMultilevel"/>
    <w:tmpl w:val="7032A9F6"/>
    <w:lvl w:ilvl="0" w:tplc="1F985162">
      <w:numFmt w:val="bullet"/>
      <w:lvlText w:val="-"/>
      <w:lvlJc w:val="left"/>
      <w:pPr>
        <w:ind w:left="1778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26F6AD4"/>
    <w:multiLevelType w:val="hybridMultilevel"/>
    <w:tmpl w:val="24F65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2D06A3D"/>
    <w:multiLevelType w:val="hybridMultilevel"/>
    <w:tmpl w:val="4DA4F41C"/>
    <w:lvl w:ilvl="0" w:tplc="F64C43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5DC5D7E"/>
    <w:multiLevelType w:val="hybridMultilevel"/>
    <w:tmpl w:val="D960DCE8"/>
    <w:lvl w:ilvl="0" w:tplc="057CE6AC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9">
    <w:nsid w:val="16115014"/>
    <w:multiLevelType w:val="hybridMultilevel"/>
    <w:tmpl w:val="B454B0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612F51"/>
    <w:multiLevelType w:val="hybridMultilevel"/>
    <w:tmpl w:val="CFF68B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256AB"/>
    <w:multiLevelType w:val="hybridMultilevel"/>
    <w:tmpl w:val="689C9E8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1CA23269"/>
    <w:multiLevelType w:val="hybridMultilevel"/>
    <w:tmpl w:val="8C6CA7EA"/>
    <w:lvl w:ilvl="0" w:tplc="040C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E9F7CE1"/>
    <w:multiLevelType w:val="hybridMultilevel"/>
    <w:tmpl w:val="4C664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7C7D95"/>
    <w:multiLevelType w:val="hybridMultilevel"/>
    <w:tmpl w:val="10F49FD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1FE678E2"/>
    <w:multiLevelType w:val="hybridMultilevel"/>
    <w:tmpl w:val="7C484F6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22CE6128"/>
    <w:multiLevelType w:val="hybridMultilevel"/>
    <w:tmpl w:val="20E8E1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37B599E"/>
    <w:multiLevelType w:val="hybridMultilevel"/>
    <w:tmpl w:val="847E57F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247C64D9"/>
    <w:multiLevelType w:val="hybridMultilevel"/>
    <w:tmpl w:val="31504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9A4733"/>
    <w:multiLevelType w:val="hybridMultilevel"/>
    <w:tmpl w:val="6840F7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DE43285"/>
    <w:multiLevelType w:val="hybridMultilevel"/>
    <w:tmpl w:val="C66A63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A06A19"/>
    <w:multiLevelType w:val="hybridMultilevel"/>
    <w:tmpl w:val="154ECD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51D4A35"/>
    <w:multiLevelType w:val="hybridMultilevel"/>
    <w:tmpl w:val="3F621F8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5DA2566"/>
    <w:multiLevelType w:val="hybridMultilevel"/>
    <w:tmpl w:val="6CB02E72"/>
    <w:lvl w:ilvl="0" w:tplc="1F985162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3A227AC6"/>
    <w:multiLevelType w:val="hybridMultilevel"/>
    <w:tmpl w:val="9538E9EE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44AF3C03"/>
    <w:multiLevelType w:val="hybridMultilevel"/>
    <w:tmpl w:val="1E9CC9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7CE761D"/>
    <w:multiLevelType w:val="hybridMultilevel"/>
    <w:tmpl w:val="29BC58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86640D3"/>
    <w:multiLevelType w:val="hybridMultilevel"/>
    <w:tmpl w:val="4EACA15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304222"/>
    <w:multiLevelType w:val="hybridMultilevel"/>
    <w:tmpl w:val="8DCE81E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15913A8"/>
    <w:multiLevelType w:val="hybridMultilevel"/>
    <w:tmpl w:val="879846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9E2DE8"/>
    <w:multiLevelType w:val="hybridMultilevel"/>
    <w:tmpl w:val="BC989370"/>
    <w:lvl w:ilvl="0" w:tplc="7DF6EAA0">
      <w:start w:val="1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542B37C6"/>
    <w:multiLevelType w:val="hybridMultilevel"/>
    <w:tmpl w:val="DD242F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E483F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5D93230"/>
    <w:multiLevelType w:val="hybridMultilevel"/>
    <w:tmpl w:val="47724DAA"/>
    <w:lvl w:ilvl="0" w:tplc="1ADE261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742550B"/>
    <w:multiLevelType w:val="hybridMultilevel"/>
    <w:tmpl w:val="7D5A5534"/>
    <w:lvl w:ilvl="0" w:tplc="EBEECC7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4">
    <w:nsid w:val="62CF6CC3"/>
    <w:multiLevelType w:val="hybridMultilevel"/>
    <w:tmpl w:val="9600FF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39D48B3"/>
    <w:multiLevelType w:val="hybridMultilevel"/>
    <w:tmpl w:val="9476F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7184ABD"/>
    <w:multiLevelType w:val="hybridMultilevel"/>
    <w:tmpl w:val="0652CA4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F892E07"/>
    <w:multiLevelType w:val="hybridMultilevel"/>
    <w:tmpl w:val="F4EC8BB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0332549"/>
    <w:multiLevelType w:val="hybridMultilevel"/>
    <w:tmpl w:val="4616108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74369D"/>
    <w:multiLevelType w:val="hybridMultilevel"/>
    <w:tmpl w:val="A21C82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270076A"/>
    <w:multiLevelType w:val="hybridMultilevel"/>
    <w:tmpl w:val="44865F88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5115829"/>
    <w:multiLevelType w:val="hybridMultilevel"/>
    <w:tmpl w:val="C8B2DB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5DC58C6"/>
    <w:multiLevelType w:val="hybridMultilevel"/>
    <w:tmpl w:val="BFA23A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9B84F7B"/>
    <w:multiLevelType w:val="hybridMultilevel"/>
    <w:tmpl w:val="703AE8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6E0C44"/>
    <w:multiLevelType w:val="hybridMultilevel"/>
    <w:tmpl w:val="9274F53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>
    <w:nsid w:val="7B9B4571"/>
    <w:multiLevelType w:val="hybridMultilevel"/>
    <w:tmpl w:val="A4F277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706921"/>
    <w:multiLevelType w:val="hybridMultilevel"/>
    <w:tmpl w:val="A866B9D4"/>
    <w:lvl w:ilvl="0" w:tplc="44D054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8"/>
  </w:num>
  <w:num w:numId="3">
    <w:abstractNumId w:val="14"/>
  </w:num>
  <w:num w:numId="4">
    <w:abstractNumId w:val="22"/>
  </w:num>
  <w:num w:numId="5">
    <w:abstractNumId w:val="6"/>
  </w:num>
  <w:num w:numId="6">
    <w:abstractNumId w:val="26"/>
  </w:num>
  <w:num w:numId="7">
    <w:abstractNumId w:val="44"/>
  </w:num>
  <w:num w:numId="8">
    <w:abstractNumId w:val="2"/>
  </w:num>
  <w:num w:numId="9">
    <w:abstractNumId w:val="29"/>
  </w:num>
  <w:num w:numId="10">
    <w:abstractNumId w:val="20"/>
  </w:num>
  <w:num w:numId="11">
    <w:abstractNumId w:val="21"/>
  </w:num>
  <w:num w:numId="12">
    <w:abstractNumId w:val="0"/>
  </w:num>
  <w:num w:numId="13">
    <w:abstractNumId w:val="27"/>
  </w:num>
  <w:num w:numId="14">
    <w:abstractNumId w:val="8"/>
  </w:num>
  <w:num w:numId="15">
    <w:abstractNumId w:val="24"/>
  </w:num>
  <w:num w:numId="16">
    <w:abstractNumId w:val="13"/>
  </w:num>
  <w:num w:numId="17">
    <w:abstractNumId w:val="11"/>
  </w:num>
  <w:num w:numId="18">
    <w:abstractNumId w:val="23"/>
  </w:num>
  <w:num w:numId="19">
    <w:abstractNumId w:val="5"/>
  </w:num>
  <w:num w:numId="20">
    <w:abstractNumId w:val="31"/>
  </w:num>
  <w:num w:numId="21">
    <w:abstractNumId w:val="1"/>
  </w:num>
  <w:num w:numId="22">
    <w:abstractNumId w:val="41"/>
  </w:num>
  <w:num w:numId="23">
    <w:abstractNumId w:val="3"/>
  </w:num>
  <w:num w:numId="24">
    <w:abstractNumId w:val="36"/>
  </w:num>
  <w:num w:numId="25">
    <w:abstractNumId w:val="18"/>
  </w:num>
  <w:num w:numId="26">
    <w:abstractNumId w:val="37"/>
  </w:num>
  <w:num w:numId="27">
    <w:abstractNumId w:val="15"/>
  </w:num>
  <w:num w:numId="28">
    <w:abstractNumId w:val="17"/>
  </w:num>
  <w:num w:numId="29">
    <w:abstractNumId w:val="9"/>
  </w:num>
  <w:num w:numId="30">
    <w:abstractNumId w:val="46"/>
  </w:num>
  <w:num w:numId="31">
    <w:abstractNumId w:val="10"/>
  </w:num>
  <w:num w:numId="32">
    <w:abstractNumId w:val="25"/>
  </w:num>
  <w:num w:numId="33">
    <w:abstractNumId w:val="33"/>
  </w:num>
  <w:num w:numId="34">
    <w:abstractNumId w:val="40"/>
  </w:num>
  <w:num w:numId="35">
    <w:abstractNumId w:val="39"/>
  </w:num>
  <w:num w:numId="36">
    <w:abstractNumId w:val="12"/>
  </w:num>
  <w:num w:numId="37">
    <w:abstractNumId w:val="38"/>
  </w:num>
  <w:num w:numId="38">
    <w:abstractNumId w:val="19"/>
  </w:num>
  <w:num w:numId="39">
    <w:abstractNumId w:val="30"/>
  </w:num>
  <w:num w:numId="40">
    <w:abstractNumId w:val="35"/>
  </w:num>
  <w:num w:numId="41">
    <w:abstractNumId w:val="34"/>
  </w:num>
  <w:num w:numId="42">
    <w:abstractNumId w:val="43"/>
  </w:num>
  <w:num w:numId="43">
    <w:abstractNumId w:val="32"/>
  </w:num>
  <w:num w:numId="44">
    <w:abstractNumId w:val="4"/>
  </w:num>
  <w:num w:numId="45">
    <w:abstractNumId w:val="16"/>
  </w:num>
  <w:num w:numId="46">
    <w:abstractNumId w:val="45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1188D"/>
    <w:rsid w:val="00013CD3"/>
    <w:rsid w:val="00045308"/>
    <w:rsid w:val="000456FE"/>
    <w:rsid w:val="0005222F"/>
    <w:rsid w:val="0006349C"/>
    <w:rsid w:val="000764D3"/>
    <w:rsid w:val="00083AB4"/>
    <w:rsid w:val="00092F8D"/>
    <w:rsid w:val="00094ACC"/>
    <w:rsid w:val="000A1713"/>
    <w:rsid w:val="000A2255"/>
    <w:rsid w:val="000B2020"/>
    <w:rsid w:val="000B6E6C"/>
    <w:rsid w:val="000C40AE"/>
    <w:rsid w:val="000C6740"/>
    <w:rsid w:val="000E0152"/>
    <w:rsid w:val="000E5DA0"/>
    <w:rsid w:val="000E6C75"/>
    <w:rsid w:val="000F1FB4"/>
    <w:rsid w:val="000F610E"/>
    <w:rsid w:val="00106BD9"/>
    <w:rsid w:val="00107304"/>
    <w:rsid w:val="001140C0"/>
    <w:rsid w:val="00115354"/>
    <w:rsid w:val="0013404E"/>
    <w:rsid w:val="001677F4"/>
    <w:rsid w:val="00170564"/>
    <w:rsid w:val="00175CE9"/>
    <w:rsid w:val="00182464"/>
    <w:rsid w:val="0018601E"/>
    <w:rsid w:val="00187483"/>
    <w:rsid w:val="001A0599"/>
    <w:rsid w:val="002147AA"/>
    <w:rsid w:val="00241CCA"/>
    <w:rsid w:val="00272D44"/>
    <w:rsid w:val="00283513"/>
    <w:rsid w:val="00285C30"/>
    <w:rsid w:val="002A7862"/>
    <w:rsid w:val="002B1183"/>
    <w:rsid w:val="002B69E2"/>
    <w:rsid w:val="002C0E69"/>
    <w:rsid w:val="002C182D"/>
    <w:rsid w:val="002C7AB5"/>
    <w:rsid w:val="002D671A"/>
    <w:rsid w:val="00311480"/>
    <w:rsid w:val="00311DD7"/>
    <w:rsid w:val="00316AC4"/>
    <w:rsid w:val="00321EDD"/>
    <w:rsid w:val="003268FE"/>
    <w:rsid w:val="003300C7"/>
    <w:rsid w:val="003438E1"/>
    <w:rsid w:val="00352BDE"/>
    <w:rsid w:val="00362F54"/>
    <w:rsid w:val="00384569"/>
    <w:rsid w:val="00387345"/>
    <w:rsid w:val="003A3049"/>
    <w:rsid w:val="003A3090"/>
    <w:rsid w:val="003A4879"/>
    <w:rsid w:val="003A5686"/>
    <w:rsid w:val="003A6462"/>
    <w:rsid w:val="003B0B4C"/>
    <w:rsid w:val="003D2786"/>
    <w:rsid w:val="003D4327"/>
    <w:rsid w:val="003E18CF"/>
    <w:rsid w:val="003E4C64"/>
    <w:rsid w:val="003E674E"/>
    <w:rsid w:val="003F219D"/>
    <w:rsid w:val="00407701"/>
    <w:rsid w:val="00422C4D"/>
    <w:rsid w:val="0042316D"/>
    <w:rsid w:val="00427A9E"/>
    <w:rsid w:val="0043714C"/>
    <w:rsid w:val="004454DE"/>
    <w:rsid w:val="00456B3D"/>
    <w:rsid w:val="004A729D"/>
    <w:rsid w:val="004B21BE"/>
    <w:rsid w:val="004B7053"/>
    <w:rsid w:val="004C0C29"/>
    <w:rsid w:val="004D1FF5"/>
    <w:rsid w:val="004D351E"/>
    <w:rsid w:val="004D44FF"/>
    <w:rsid w:val="004E7D83"/>
    <w:rsid w:val="005155A2"/>
    <w:rsid w:val="0052082A"/>
    <w:rsid w:val="00533711"/>
    <w:rsid w:val="00533F23"/>
    <w:rsid w:val="00534948"/>
    <w:rsid w:val="00567D07"/>
    <w:rsid w:val="0057145D"/>
    <w:rsid w:val="005718FB"/>
    <w:rsid w:val="005775F6"/>
    <w:rsid w:val="00586ABF"/>
    <w:rsid w:val="005948EF"/>
    <w:rsid w:val="0059646F"/>
    <w:rsid w:val="00597213"/>
    <w:rsid w:val="0059793A"/>
    <w:rsid w:val="005A0AA5"/>
    <w:rsid w:val="005A3026"/>
    <w:rsid w:val="005A6383"/>
    <w:rsid w:val="005B1D9B"/>
    <w:rsid w:val="005B3C15"/>
    <w:rsid w:val="005C095A"/>
    <w:rsid w:val="005D2C29"/>
    <w:rsid w:val="005D70A2"/>
    <w:rsid w:val="005E36D3"/>
    <w:rsid w:val="005F3CF3"/>
    <w:rsid w:val="005F5EB3"/>
    <w:rsid w:val="00605217"/>
    <w:rsid w:val="00630C25"/>
    <w:rsid w:val="006420A7"/>
    <w:rsid w:val="00647BD9"/>
    <w:rsid w:val="00652A37"/>
    <w:rsid w:val="00654AF3"/>
    <w:rsid w:val="00662F35"/>
    <w:rsid w:val="006837EA"/>
    <w:rsid w:val="0068459B"/>
    <w:rsid w:val="0068624D"/>
    <w:rsid w:val="006913BB"/>
    <w:rsid w:val="006B4758"/>
    <w:rsid w:val="006B5A86"/>
    <w:rsid w:val="006B6518"/>
    <w:rsid w:val="006C181C"/>
    <w:rsid w:val="006C36AC"/>
    <w:rsid w:val="006C49EA"/>
    <w:rsid w:val="006C4D77"/>
    <w:rsid w:val="006D4DAA"/>
    <w:rsid w:val="006F4807"/>
    <w:rsid w:val="006F7044"/>
    <w:rsid w:val="007220B3"/>
    <w:rsid w:val="007650EB"/>
    <w:rsid w:val="0079151B"/>
    <w:rsid w:val="007A7E4D"/>
    <w:rsid w:val="007B05FC"/>
    <w:rsid w:val="007B1640"/>
    <w:rsid w:val="007C0267"/>
    <w:rsid w:val="007C71A6"/>
    <w:rsid w:val="007D503E"/>
    <w:rsid w:val="007D5694"/>
    <w:rsid w:val="007E23C3"/>
    <w:rsid w:val="007F4451"/>
    <w:rsid w:val="007F74FB"/>
    <w:rsid w:val="00800E03"/>
    <w:rsid w:val="008045EC"/>
    <w:rsid w:val="00817A00"/>
    <w:rsid w:val="008310D9"/>
    <w:rsid w:val="008401CB"/>
    <w:rsid w:val="00843696"/>
    <w:rsid w:val="008501FB"/>
    <w:rsid w:val="008650DE"/>
    <w:rsid w:val="00870EE5"/>
    <w:rsid w:val="00887082"/>
    <w:rsid w:val="008924E0"/>
    <w:rsid w:val="00892B7D"/>
    <w:rsid w:val="00894358"/>
    <w:rsid w:val="008957E2"/>
    <w:rsid w:val="008A3A0A"/>
    <w:rsid w:val="008A5ED6"/>
    <w:rsid w:val="008B43B8"/>
    <w:rsid w:val="008D1E3D"/>
    <w:rsid w:val="008E71A3"/>
    <w:rsid w:val="008E79ED"/>
    <w:rsid w:val="008F4763"/>
    <w:rsid w:val="008F640E"/>
    <w:rsid w:val="00923D31"/>
    <w:rsid w:val="00927196"/>
    <w:rsid w:val="009619C5"/>
    <w:rsid w:val="009706C5"/>
    <w:rsid w:val="009A333D"/>
    <w:rsid w:val="009B190F"/>
    <w:rsid w:val="009B7306"/>
    <w:rsid w:val="009C720F"/>
    <w:rsid w:val="009D1444"/>
    <w:rsid w:val="00A06415"/>
    <w:rsid w:val="00A1130D"/>
    <w:rsid w:val="00A31B39"/>
    <w:rsid w:val="00A32C28"/>
    <w:rsid w:val="00A36663"/>
    <w:rsid w:val="00A54D29"/>
    <w:rsid w:val="00A57478"/>
    <w:rsid w:val="00A67D6D"/>
    <w:rsid w:val="00A72845"/>
    <w:rsid w:val="00A8373A"/>
    <w:rsid w:val="00AA0328"/>
    <w:rsid w:val="00AB4C73"/>
    <w:rsid w:val="00AB5CDF"/>
    <w:rsid w:val="00AB7BC0"/>
    <w:rsid w:val="00AC24D7"/>
    <w:rsid w:val="00AC4871"/>
    <w:rsid w:val="00AC49BB"/>
    <w:rsid w:val="00AC731B"/>
    <w:rsid w:val="00AC7849"/>
    <w:rsid w:val="00AD2B29"/>
    <w:rsid w:val="00AE2999"/>
    <w:rsid w:val="00AE31A8"/>
    <w:rsid w:val="00AE7C3D"/>
    <w:rsid w:val="00B32B27"/>
    <w:rsid w:val="00B654CE"/>
    <w:rsid w:val="00B6579D"/>
    <w:rsid w:val="00B71F08"/>
    <w:rsid w:val="00B74F2B"/>
    <w:rsid w:val="00B7573A"/>
    <w:rsid w:val="00B85E35"/>
    <w:rsid w:val="00B91E84"/>
    <w:rsid w:val="00BA0F79"/>
    <w:rsid w:val="00BA5E81"/>
    <w:rsid w:val="00BC2B10"/>
    <w:rsid w:val="00BC7A69"/>
    <w:rsid w:val="00BF099A"/>
    <w:rsid w:val="00BF5805"/>
    <w:rsid w:val="00BF6DCD"/>
    <w:rsid w:val="00C059F9"/>
    <w:rsid w:val="00C11871"/>
    <w:rsid w:val="00C13701"/>
    <w:rsid w:val="00C13C8A"/>
    <w:rsid w:val="00C258C6"/>
    <w:rsid w:val="00C3018A"/>
    <w:rsid w:val="00C450EF"/>
    <w:rsid w:val="00C83381"/>
    <w:rsid w:val="00C90CFE"/>
    <w:rsid w:val="00C91B93"/>
    <w:rsid w:val="00C91BA2"/>
    <w:rsid w:val="00CA3F25"/>
    <w:rsid w:val="00CB2DAA"/>
    <w:rsid w:val="00CB7D0B"/>
    <w:rsid w:val="00CC1DC9"/>
    <w:rsid w:val="00CC4474"/>
    <w:rsid w:val="00CD1EC7"/>
    <w:rsid w:val="00CD69B9"/>
    <w:rsid w:val="00CF0C84"/>
    <w:rsid w:val="00CF3DCA"/>
    <w:rsid w:val="00D45B9A"/>
    <w:rsid w:val="00D50CF4"/>
    <w:rsid w:val="00D50D96"/>
    <w:rsid w:val="00D707E6"/>
    <w:rsid w:val="00DA4406"/>
    <w:rsid w:val="00DA60DF"/>
    <w:rsid w:val="00DA6403"/>
    <w:rsid w:val="00DB34EF"/>
    <w:rsid w:val="00DE6868"/>
    <w:rsid w:val="00DF30D7"/>
    <w:rsid w:val="00DF551B"/>
    <w:rsid w:val="00DF7223"/>
    <w:rsid w:val="00DF788E"/>
    <w:rsid w:val="00E04BE3"/>
    <w:rsid w:val="00E069B1"/>
    <w:rsid w:val="00E1524E"/>
    <w:rsid w:val="00E20620"/>
    <w:rsid w:val="00E2530B"/>
    <w:rsid w:val="00E42778"/>
    <w:rsid w:val="00E539A0"/>
    <w:rsid w:val="00E81DBC"/>
    <w:rsid w:val="00E96B39"/>
    <w:rsid w:val="00EC1C12"/>
    <w:rsid w:val="00ED6D64"/>
    <w:rsid w:val="00ED71F8"/>
    <w:rsid w:val="00EF033F"/>
    <w:rsid w:val="00F2059A"/>
    <w:rsid w:val="00F20663"/>
    <w:rsid w:val="00F21F3F"/>
    <w:rsid w:val="00F32C46"/>
    <w:rsid w:val="00F449A3"/>
    <w:rsid w:val="00F45ECF"/>
    <w:rsid w:val="00F45FCD"/>
    <w:rsid w:val="00F5432D"/>
    <w:rsid w:val="00F54700"/>
    <w:rsid w:val="00F64BF2"/>
    <w:rsid w:val="00F6520E"/>
    <w:rsid w:val="00F66304"/>
    <w:rsid w:val="00F73764"/>
    <w:rsid w:val="00F755E6"/>
    <w:rsid w:val="00F91CC2"/>
    <w:rsid w:val="00FA7E26"/>
    <w:rsid w:val="00FF6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semiHidden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traitcorpsdetexte2">
    <w:name w:val="Body Text Indent 2"/>
    <w:basedOn w:val="Normal"/>
    <w:link w:val="Retraitcorpsdetexte2Car"/>
    <w:rsid w:val="008650DE"/>
    <w:pPr>
      <w:ind w:firstLine="1416"/>
    </w:pPr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8650DE"/>
    <w:rPr>
      <w:rFonts w:ascii="Times New Roman" w:eastAsia="Times New Roman" w:hAnsi="Times New Roman" w:cs="Times New Roman"/>
      <w:sz w:val="24"/>
      <w:szCs w:val="20"/>
      <w:lang w:eastAsia="fr-FR"/>
    </w:rPr>
  </w:style>
  <w:style w:type="paragraph" w:styleId="Titre">
    <w:name w:val="Title"/>
    <w:basedOn w:val="Normal"/>
    <w:link w:val="TitreCar"/>
    <w:qFormat/>
    <w:rsid w:val="00F21F3F"/>
    <w:pPr>
      <w:spacing w:line="240" w:lineRule="exact"/>
      <w:jc w:val="center"/>
    </w:pPr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character" w:customStyle="1" w:styleId="TitreCar">
    <w:name w:val="Titre Car"/>
    <w:basedOn w:val="Policepardfaut"/>
    <w:link w:val="Titre"/>
    <w:rsid w:val="00F21F3F"/>
    <w:rPr>
      <w:rFonts w:ascii="Times New Roman" w:eastAsia="Times New Roman" w:hAnsi="Times New Roman" w:cs="Times New Roman"/>
      <w:b/>
      <w:sz w:val="28"/>
      <w:szCs w:val="20"/>
      <w:lang w:eastAsia="fr-FR"/>
    </w:rPr>
  </w:style>
  <w:style w:type="paragraph" w:styleId="Corpsdetexte">
    <w:name w:val="Body Text"/>
    <w:basedOn w:val="Normal"/>
    <w:link w:val="CorpsdetexteCar"/>
    <w:uiPriority w:val="99"/>
    <w:unhideWhenUsed/>
    <w:rsid w:val="003A6462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3A64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BAE34-B665-42CF-B67C-1C69D4140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4</cp:revision>
  <dcterms:created xsi:type="dcterms:W3CDTF">2012-03-18T10:40:00Z</dcterms:created>
  <dcterms:modified xsi:type="dcterms:W3CDTF">2012-03-18T11:13:00Z</dcterms:modified>
</cp:coreProperties>
</file>