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EF" w:rsidRDefault="00C66EED" w:rsidP="00C66E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ANJAR – DOCUMENT 1</w:t>
      </w:r>
    </w:p>
    <w:p w:rsidR="00C66EED" w:rsidRDefault="00C66EED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</w:tblBorders>
        <w:tblLook w:val="04A0"/>
      </w:tblPr>
      <w:tblGrid>
        <w:gridCol w:w="9778"/>
      </w:tblGrid>
      <w:tr w:rsidR="0068459B" w:rsidRPr="0068459B" w:rsidTr="0068459B">
        <w:tc>
          <w:tcPr>
            <w:tcW w:w="9778" w:type="dxa"/>
            <w:shd w:val="clear" w:color="auto" w:fill="E5B8B7" w:themeFill="accent2" w:themeFillTint="66"/>
          </w:tcPr>
          <w:p w:rsidR="0068459B" w:rsidRPr="0068459B" w:rsidRDefault="0068459B" w:rsidP="006845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8459B">
              <w:rPr>
                <w:rFonts w:ascii="Times New Roman" w:eastAsia="Calibri" w:hAnsi="Times New Roman" w:cs="Times New Roman"/>
                <w:b/>
                <w:sz w:val="24"/>
              </w:rPr>
              <w:t>Chronologie du projet pour la société</w:t>
            </w:r>
          </w:p>
        </w:tc>
      </w:tr>
      <w:tr w:rsidR="0068459B" w:rsidTr="00241CCA">
        <w:tc>
          <w:tcPr>
            <w:tcW w:w="9778" w:type="dxa"/>
          </w:tcPr>
          <w:p w:rsidR="00241CCA" w:rsidRPr="00241CCA" w:rsidRDefault="00241CCA" w:rsidP="00C450E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 10 février N, réception de la notification de l’attribution d’une subvention d’équipement d’un montant de 264 000 € destinée à financer partiellement l’acquisition d’un terrain, d’une construction et de matériel industriel.</w:t>
            </w:r>
          </w:p>
          <w:p w:rsidR="00241CCA" w:rsidRPr="00241CCA" w:rsidRDefault="00241CCA" w:rsidP="00C450E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L’avis d’octroi de la subvention fait état d’une clause d’inaliénabilité de 6 ans.</w:t>
            </w:r>
          </w:p>
          <w:p w:rsidR="00241CCA" w:rsidRPr="00241CCA" w:rsidRDefault="00241CCA" w:rsidP="00C450E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 15 mars, un avis de crédit reçu de la banque indique le virement de la subvention.</w:t>
            </w:r>
          </w:p>
          <w:p w:rsidR="00241CCA" w:rsidRPr="00241CCA" w:rsidRDefault="00241CCA" w:rsidP="00C450E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 1</w:t>
            </w:r>
            <w:r w:rsidRPr="00241CCA">
              <w:rPr>
                <w:rFonts w:ascii="Times New Roman" w:eastAsia="Calibri" w:hAnsi="Times New Roman" w:cs="Times New Roman"/>
                <w:sz w:val="24"/>
                <w:vertAlign w:val="superscript"/>
              </w:rPr>
              <w:t>er</w:t>
            </w:r>
            <w:r w:rsidRPr="00241CCA">
              <w:rPr>
                <w:rFonts w:ascii="Times New Roman" w:eastAsia="Calibri" w:hAnsi="Times New Roman" w:cs="Times New Roman"/>
                <w:sz w:val="24"/>
              </w:rPr>
              <w:t xml:space="preserve"> juin, jour de signature de l’acte, acquisition d’un ensemble immobilier composé : </w:t>
            </w:r>
          </w:p>
          <w:p w:rsidR="00241CCA" w:rsidRPr="00241CCA" w:rsidRDefault="00241CCA" w:rsidP="00C450EF">
            <w:pPr>
              <w:numPr>
                <w:ilvl w:val="0"/>
                <w:numId w:val="34"/>
              </w:numPr>
              <w:spacing w:before="6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d’un terrain d’une valeur de 80 000 €</w:t>
            </w:r>
            <w:r w:rsidR="000B6E6C">
              <w:rPr>
                <w:rFonts w:ascii="Times New Roman" w:hAnsi="Times New Roman" w:cs="Times New Roman"/>
                <w:sz w:val="24"/>
              </w:rPr>
              <w:t>. Pas de TVA,</w:t>
            </w:r>
          </w:p>
          <w:p w:rsidR="00241CCA" w:rsidRPr="00241CCA" w:rsidRDefault="00241CCA" w:rsidP="00C450EF">
            <w:pPr>
              <w:numPr>
                <w:ilvl w:val="0"/>
                <w:numId w:val="34"/>
              </w:num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d’un bâtiment d’une valeur de 240 000 € HT. TVA au taux normal.</w:t>
            </w:r>
          </w:p>
          <w:p w:rsidR="00241CCA" w:rsidRDefault="00241CCA" w:rsidP="00C450EF">
            <w:pPr>
              <w:spacing w:before="120"/>
              <w:jc w:val="both"/>
              <w:rPr>
                <w:rFonts w:ascii="Times New Roman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Les droits de mutations s’élèvent à 44 000 € et les honoraires du notaire à 2 000 € HT.</w:t>
            </w:r>
          </w:p>
          <w:p w:rsidR="00241CCA" w:rsidRPr="00241CCA" w:rsidRDefault="00241CCA" w:rsidP="00C450E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L’ensemble est réglé le jour même par chèque bancaire à l’ordre du notaire.</w:t>
            </w:r>
          </w:p>
          <w:p w:rsidR="00241CCA" w:rsidRPr="00241CCA" w:rsidRDefault="00241CCA" w:rsidP="00C450EF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Le 1</w:t>
            </w:r>
            <w:r w:rsidRPr="00241CCA">
              <w:rPr>
                <w:rFonts w:ascii="Times New Roman" w:eastAsia="Calibri" w:hAnsi="Times New Roman" w:cs="Times New Roman"/>
                <w:sz w:val="24"/>
                <w:vertAlign w:val="superscript"/>
              </w:rPr>
              <w:t>er</w:t>
            </w:r>
            <w:r w:rsidRPr="00241CCA">
              <w:rPr>
                <w:rFonts w:ascii="Times New Roman" w:eastAsia="Calibri" w:hAnsi="Times New Roman" w:cs="Times New Roman"/>
                <w:sz w:val="24"/>
              </w:rPr>
              <w:t xml:space="preserve"> septembre N, acquisition d’un matériel industriel d’une valeur de 120 000 € HT.</w:t>
            </w:r>
          </w:p>
          <w:p w:rsidR="0068459B" w:rsidRPr="00C450EF" w:rsidRDefault="00241CCA" w:rsidP="00C450E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241CCA">
              <w:rPr>
                <w:rFonts w:ascii="Times New Roman" w:eastAsia="Calibri" w:hAnsi="Times New Roman" w:cs="Times New Roman"/>
                <w:sz w:val="24"/>
              </w:rPr>
              <w:t>Il est mis en service le jour même. Règlement par lettre de change magnétique au 15 octobre N.</w:t>
            </w:r>
          </w:p>
        </w:tc>
      </w:tr>
    </w:tbl>
    <w:p w:rsidR="00C66EED" w:rsidRDefault="00C66EED" w:rsidP="00C450EF">
      <w:pPr>
        <w:pStyle w:val="Titre2"/>
      </w:pPr>
      <w:bookmarkStart w:id="0" w:name="_Toc287651466"/>
      <w:bookmarkEnd w:id="0"/>
    </w:p>
    <w:sectPr w:rsidR="00C66EED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863" w:rsidRDefault="00BE6863" w:rsidP="00E96B39">
      <w:pPr>
        <w:spacing w:after="0" w:line="240" w:lineRule="auto"/>
      </w:pPr>
      <w:r>
        <w:separator/>
      </w:r>
    </w:p>
  </w:endnote>
  <w:endnote w:type="continuationSeparator" w:id="0">
    <w:p w:rsidR="00BE6863" w:rsidRDefault="00BE6863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8D1E3D" w:rsidRDefault="008D1E3D" w:rsidP="00C66EED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B6579D">
          <w:rPr>
            <w:rFonts w:ascii="Times New Roman" w:hAnsi="Times New Roman" w:cs="Times New Roman"/>
            <w:b/>
            <w:sz w:val="20"/>
            <w:szCs w:val="20"/>
          </w:rPr>
          <w:t>ANJAR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863" w:rsidRDefault="00BE6863" w:rsidP="00E96B39">
      <w:pPr>
        <w:spacing w:after="0" w:line="240" w:lineRule="auto"/>
      </w:pPr>
      <w:r>
        <w:separator/>
      </w:r>
    </w:p>
  </w:footnote>
  <w:footnote w:type="continuationSeparator" w:id="0">
    <w:p w:rsidR="00BE6863" w:rsidRDefault="00BE6863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5"/>
  </w:num>
  <w:num w:numId="6">
    <w:abstractNumId w:val="22"/>
  </w:num>
  <w:num w:numId="7">
    <w:abstractNumId w:val="33"/>
  </w:num>
  <w:num w:numId="8">
    <w:abstractNumId w:val="2"/>
  </w:num>
  <w:num w:numId="9">
    <w:abstractNumId w:val="25"/>
  </w:num>
  <w:num w:numId="10">
    <w:abstractNumId w:val="16"/>
  </w:num>
  <w:num w:numId="11">
    <w:abstractNumId w:val="17"/>
  </w:num>
  <w:num w:numId="12">
    <w:abstractNumId w:val="0"/>
  </w:num>
  <w:num w:numId="13">
    <w:abstractNumId w:val="23"/>
  </w:num>
  <w:num w:numId="14">
    <w:abstractNumId w:val="7"/>
  </w:num>
  <w:num w:numId="15">
    <w:abstractNumId w:val="20"/>
  </w:num>
  <w:num w:numId="16">
    <w:abstractNumId w:val="11"/>
  </w:num>
  <w:num w:numId="17">
    <w:abstractNumId w:val="10"/>
  </w:num>
  <w:num w:numId="18">
    <w:abstractNumId w:val="19"/>
  </w:num>
  <w:num w:numId="19">
    <w:abstractNumId w:val="4"/>
  </w:num>
  <w:num w:numId="20">
    <w:abstractNumId w:val="26"/>
  </w:num>
  <w:num w:numId="21">
    <w:abstractNumId w:val="1"/>
  </w:num>
  <w:num w:numId="22">
    <w:abstractNumId w:val="32"/>
  </w:num>
  <w:num w:numId="23">
    <w:abstractNumId w:val="3"/>
  </w:num>
  <w:num w:numId="24">
    <w:abstractNumId w:val="28"/>
  </w:num>
  <w:num w:numId="25">
    <w:abstractNumId w:val="15"/>
  </w:num>
  <w:num w:numId="26">
    <w:abstractNumId w:val="29"/>
  </w:num>
  <w:num w:numId="27">
    <w:abstractNumId w:val="13"/>
  </w:num>
  <w:num w:numId="28">
    <w:abstractNumId w:val="14"/>
  </w:num>
  <w:num w:numId="29">
    <w:abstractNumId w:val="8"/>
  </w:num>
  <w:num w:numId="30">
    <w:abstractNumId w:val="34"/>
  </w:num>
  <w:num w:numId="31">
    <w:abstractNumId w:val="9"/>
  </w:num>
  <w:num w:numId="32">
    <w:abstractNumId w:val="21"/>
  </w:num>
  <w:num w:numId="33">
    <w:abstractNumId w:val="27"/>
  </w:num>
  <w:num w:numId="34">
    <w:abstractNumId w:val="3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41CCA"/>
    <w:rsid w:val="00272D44"/>
    <w:rsid w:val="00283513"/>
    <w:rsid w:val="00285C30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71FF0"/>
    <w:rsid w:val="004A729D"/>
    <w:rsid w:val="004B21BE"/>
    <w:rsid w:val="004B7053"/>
    <w:rsid w:val="004C0C29"/>
    <w:rsid w:val="004D351E"/>
    <w:rsid w:val="004E7D83"/>
    <w:rsid w:val="005155A2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47BD9"/>
    <w:rsid w:val="00652A37"/>
    <w:rsid w:val="00662F35"/>
    <w:rsid w:val="0068459B"/>
    <w:rsid w:val="006B4758"/>
    <w:rsid w:val="006B5A86"/>
    <w:rsid w:val="006C181C"/>
    <w:rsid w:val="006C49EA"/>
    <w:rsid w:val="006C4D77"/>
    <w:rsid w:val="006D4DAA"/>
    <w:rsid w:val="0079151B"/>
    <w:rsid w:val="007B05FC"/>
    <w:rsid w:val="007C0267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7196"/>
    <w:rsid w:val="009B7306"/>
    <w:rsid w:val="009C720F"/>
    <w:rsid w:val="00A06415"/>
    <w:rsid w:val="00A31B39"/>
    <w:rsid w:val="00A36663"/>
    <w:rsid w:val="00A54D29"/>
    <w:rsid w:val="00A57478"/>
    <w:rsid w:val="00AB5CDF"/>
    <w:rsid w:val="00AC731B"/>
    <w:rsid w:val="00AE31A8"/>
    <w:rsid w:val="00B32B27"/>
    <w:rsid w:val="00B654CE"/>
    <w:rsid w:val="00B6579D"/>
    <w:rsid w:val="00B71F08"/>
    <w:rsid w:val="00B85E35"/>
    <w:rsid w:val="00B91E84"/>
    <w:rsid w:val="00BC2B10"/>
    <w:rsid w:val="00BC7A69"/>
    <w:rsid w:val="00BE6863"/>
    <w:rsid w:val="00BF099A"/>
    <w:rsid w:val="00BF5805"/>
    <w:rsid w:val="00C059F9"/>
    <w:rsid w:val="00C13C8A"/>
    <w:rsid w:val="00C258C6"/>
    <w:rsid w:val="00C3018A"/>
    <w:rsid w:val="00C450EF"/>
    <w:rsid w:val="00C66EED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DF788E"/>
    <w:rsid w:val="00E20620"/>
    <w:rsid w:val="00E235A0"/>
    <w:rsid w:val="00E2530B"/>
    <w:rsid w:val="00E42778"/>
    <w:rsid w:val="00E539A0"/>
    <w:rsid w:val="00E96B39"/>
    <w:rsid w:val="00EC1C12"/>
    <w:rsid w:val="00EF033F"/>
    <w:rsid w:val="00F20663"/>
    <w:rsid w:val="00F21F3F"/>
    <w:rsid w:val="00F45FCD"/>
    <w:rsid w:val="00F5432D"/>
    <w:rsid w:val="00F54700"/>
    <w:rsid w:val="00F64BF2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64D9-2CBB-489C-BCCE-7DB18F3D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2011-03-12T00:44:00Z</dcterms:created>
  <dcterms:modified xsi:type="dcterms:W3CDTF">2011-03-12T00:45:00Z</dcterms:modified>
</cp:coreProperties>
</file>